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B8" w:rsidRPr="00672FB8" w:rsidRDefault="00672FB8" w:rsidP="00672FB8">
      <w:pPr>
        <w:spacing w:after="0" w:line="240" w:lineRule="auto"/>
        <w:ind w:left="0" w:right="0" w:firstLine="0"/>
        <w:jc w:val="center"/>
        <w:rPr>
          <w:b/>
          <w:i/>
          <w:color w:val="auto"/>
          <w:sz w:val="28"/>
          <w:szCs w:val="28"/>
        </w:rPr>
      </w:pPr>
      <w:bookmarkStart w:id="0" w:name="_GoBack"/>
      <w:bookmarkEnd w:id="0"/>
      <w:r w:rsidRPr="00672FB8">
        <w:rPr>
          <w:b/>
          <w:i/>
          <w:color w:val="auto"/>
          <w:sz w:val="28"/>
          <w:szCs w:val="28"/>
        </w:rPr>
        <w:t xml:space="preserve">Муниципальное бюджетное общеобразовательное учреждение </w:t>
      </w:r>
    </w:p>
    <w:p w:rsidR="00672FB8" w:rsidRPr="00672FB8" w:rsidRDefault="00672FB8" w:rsidP="00672FB8">
      <w:pPr>
        <w:spacing w:after="100" w:afterAutospacing="1" w:line="240" w:lineRule="auto"/>
        <w:ind w:left="0" w:right="0" w:firstLine="0"/>
        <w:jc w:val="center"/>
        <w:rPr>
          <w:b/>
          <w:i/>
          <w:color w:val="auto"/>
          <w:sz w:val="28"/>
          <w:szCs w:val="28"/>
        </w:rPr>
      </w:pPr>
      <w:r w:rsidRPr="00672FB8">
        <w:rPr>
          <w:b/>
          <w:i/>
          <w:color w:val="auto"/>
          <w:sz w:val="28"/>
          <w:szCs w:val="28"/>
        </w:rPr>
        <w:t xml:space="preserve">«Средняя общеобразовательная школа с углубленным изучением отдельных предметов № 42 имени Б.Г. </w:t>
      </w:r>
      <w:proofErr w:type="spellStart"/>
      <w:r w:rsidRPr="00672FB8">
        <w:rPr>
          <w:b/>
          <w:i/>
          <w:color w:val="auto"/>
          <w:sz w:val="28"/>
          <w:szCs w:val="28"/>
        </w:rPr>
        <w:t>Шуклина</w:t>
      </w:r>
      <w:proofErr w:type="spellEnd"/>
      <w:r w:rsidRPr="00672FB8">
        <w:rPr>
          <w:b/>
          <w:i/>
          <w:color w:val="auto"/>
          <w:sz w:val="28"/>
          <w:szCs w:val="28"/>
        </w:rPr>
        <w:t>»</w:t>
      </w:r>
    </w:p>
    <w:p w:rsidR="00672FB8" w:rsidRPr="00672FB8" w:rsidRDefault="00672FB8" w:rsidP="00672FB8">
      <w:pPr>
        <w:spacing w:after="100" w:afterAutospacing="1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tbl>
      <w:tblPr>
        <w:tblW w:w="11344" w:type="dxa"/>
        <w:tblInd w:w="-993" w:type="dxa"/>
        <w:tblLook w:val="04A0" w:firstRow="1" w:lastRow="0" w:firstColumn="1" w:lastColumn="0" w:noHBand="0" w:noVBand="1"/>
      </w:tblPr>
      <w:tblGrid>
        <w:gridCol w:w="5812"/>
        <w:gridCol w:w="5532"/>
      </w:tblGrid>
      <w:tr w:rsidR="00672FB8" w:rsidRPr="00672FB8" w:rsidTr="001D3FC1">
        <w:trPr>
          <w:trHeight w:val="1790"/>
        </w:trPr>
        <w:tc>
          <w:tcPr>
            <w:tcW w:w="5812" w:type="dxa"/>
            <w:hideMark/>
          </w:tcPr>
          <w:p w:rsidR="00672FB8" w:rsidRPr="00672FB8" w:rsidRDefault="00672FB8" w:rsidP="00672FB8">
            <w:pPr>
              <w:widowControl w:val="0"/>
              <w:autoSpaceDE w:val="0"/>
              <w:autoSpaceDN w:val="0"/>
              <w:spacing w:after="0" w:line="240" w:lineRule="auto"/>
              <w:ind w:left="1169" w:right="0" w:hanging="851"/>
              <w:jc w:val="left"/>
              <w:rPr>
                <w:color w:val="auto"/>
                <w:spacing w:val="28"/>
                <w:sz w:val="28"/>
                <w:szCs w:val="28"/>
                <w:lang w:eastAsia="en-US"/>
              </w:rPr>
            </w:pPr>
            <w:r w:rsidRPr="00672FB8">
              <w:rPr>
                <w:color w:val="auto"/>
                <w:spacing w:val="28"/>
                <w:sz w:val="28"/>
                <w:szCs w:val="28"/>
                <w:lang w:eastAsia="en-US"/>
              </w:rPr>
              <w:t>ПРИНЯТА</w:t>
            </w:r>
          </w:p>
          <w:p w:rsidR="00672FB8" w:rsidRPr="00672FB8" w:rsidRDefault="00672FB8" w:rsidP="00672FB8">
            <w:pPr>
              <w:widowControl w:val="0"/>
              <w:autoSpaceDE w:val="0"/>
              <w:autoSpaceDN w:val="0"/>
              <w:spacing w:after="0" w:line="240" w:lineRule="auto"/>
              <w:ind w:left="1169" w:right="0" w:hanging="851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672FB8">
              <w:rPr>
                <w:color w:val="auto"/>
                <w:sz w:val="28"/>
                <w:szCs w:val="28"/>
                <w:lang w:eastAsia="en-US"/>
              </w:rPr>
              <w:t>решением педагогического совета</w:t>
            </w:r>
          </w:p>
          <w:p w:rsidR="00672FB8" w:rsidRPr="00672FB8" w:rsidRDefault="00672FB8" w:rsidP="00672FB8">
            <w:pPr>
              <w:widowControl w:val="0"/>
              <w:autoSpaceDE w:val="0"/>
              <w:autoSpaceDN w:val="0"/>
              <w:spacing w:after="0" w:line="240" w:lineRule="auto"/>
              <w:ind w:left="1169" w:right="0" w:hanging="851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672FB8">
              <w:rPr>
                <w:color w:val="auto"/>
                <w:sz w:val="28"/>
                <w:szCs w:val="28"/>
                <w:lang w:eastAsia="en-US"/>
              </w:rPr>
              <w:t xml:space="preserve">протокол от «29» мая 2024 г. № 7 </w:t>
            </w:r>
          </w:p>
          <w:p w:rsidR="00672FB8" w:rsidRPr="00672FB8" w:rsidRDefault="00672FB8" w:rsidP="00672FB8">
            <w:pPr>
              <w:widowControl w:val="0"/>
              <w:autoSpaceDE w:val="0"/>
              <w:autoSpaceDN w:val="0"/>
              <w:spacing w:after="0" w:line="240" w:lineRule="auto"/>
              <w:ind w:left="1169" w:right="0" w:hanging="851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672FB8">
              <w:rPr>
                <w:color w:val="auto"/>
                <w:sz w:val="28"/>
                <w:szCs w:val="28"/>
                <w:lang w:eastAsia="en-US"/>
              </w:rPr>
              <w:t>Председатель педагогического совета</w:t>
            </w:r>
          </w:p>
          <w:p w:rsidR="00672FB8" w:rsidRPr="00672FB8" w:rsidRDefault="00672FB8" w:rsidP="00672FB8">
            <w:pPr>
              <w:widowControl w:val="0"/>
              <w:autoSpaceDE w:val="0"/>
              <w:autoSpaceDN w:val="0"/>
              <w:spacing w:after="0" w:line="240" w:lineRule="auto"/>
              <w:ind w:left="1169" w:right="0" w:hanging="851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672FB8">
              <w:rPr>
                <w:color w:val="auto"/>
                <w:sz w:val="28"/>
                <w:szCs w:val="28"/>
                <w:lang w:eastAsia="en-US"/>
              </w:rPr>
              <w:t xml:space="preserve">_________________Е.Н. </w:t>
            </w:r>
            <w:proofErr w:type="spellStart"/>
            <w:r w:rsidRPr="00672FB8">
              <w:rPr>
                <w:color w:val="auto"/>
                <w:sz w:val="28"/>
                <w:szCs w:val="28"/>
                <w:lang w:eastAsia="en-US"/>
              </w:rPr>
              <w:t>Будякова</w:t>
            </w:r>
            <w:proofErr w:type="spellEnd"/>
          </w:p>
        </w:tc>
        <w:tc>
          <w:tcPr>
            <w:tcW w:w="5532" w:type="dxa"/>
          </w:tcPr>
          <w:p w:rsidR="00672FB8" w:rsidRPr="00672FB8" w:rsidRDefault="00672FB8" w:rsidP="00672FB8">
            <w:pPr>
              <w:widowControl w:val="0"/>
              <w:autoSpaceDE w:val="0"/>
              <w:autoSpaceDN w:val="0"/>
              <w:spacing w:after="0" w:line="240" w:lineRule="auto"/>
              <w:ind w:left="467" w:right="0" w:firstLine="39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672FB8">
              <w:rPr>
                <w:color w:val="auto"/>
                <w:sz w:val="28"/>
                <w:szCs w:val="28"/>
                <w:lang w:eastAsia="en-US"/>
              </w:rPr>
              <w:t>УТВЕРЖДЕНА</w:t>
            </w:r>
          </w:p>
          <w:p w:rsidR="00672FB8" w:rsidRPr="00672FB8" w:rsidRDefault="00672FB8" w:rsidP="00672FB8">
            <w:pPr>
              <w:widowControl w:val="0"/>
              <w:autoSpaceDE w:val="0"/>
              <w:autoSpaceDN w:val="0"/>
              <w:spacing w:after="0" w:line="240" w:lineRule="auto"/>
              <w:ind w:left="467" w:right="0" w:firstLine="39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672FB8">
              <w:rPr>
                <w:color w:val="auto"/>
                <w:sz w:val="28"/>
                <w:szCs w:val="28"/>
                <w:lang w:eastAsia="en-US"/>
              </w:rPr>
              <w:t>приказом</w:t>
            </w:r>
          </w:p>
          <w:p w:rsidR="00672FB8" w:rsidRPr="00672FB8" w:rsidRDefault="00672FB8" w:rsidP="00672FB8">
            <w:pPr>
              <w:widowControl w:val="0"/>
              <w:autoSpaceDE w:val="0"/>
              <w:autoSpaceDN w:val="0"/>
              <w:spacing w:after="0" w:line="240" w:lineRule="auto"/>
              <w:ind w:left="467" w:right="0" w:firstLine="39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672FB8">
              <w:rPr>
                <w:color w:val="auto"/>
                <w:sz w:val="28"/>
                <w:szCs w:val="28"/>
                <w:lang w:eastAsia="en-US"/>
              </w:rPr>
              <w:t>от «29» мая 2024 г. № 77/1</w:t>
            </w:r>
          </w:p>
          <w:p w:rsidR="00672FB8" w:rsidRPr="00672FB8" w:rsidRDefault="00672FB8" w:rsidP="00672FB8">
            <w:pPr>
              <w:widowControl w:val="0"/>
              <w:autoSpaceDE w:val="0"/>
              <w:autoSpaceDN w:val="0"/>
              <w:spacing w:after="0" w:line="240" w:lineRule="auto"/>
              <w:ind w:left="467" w:right="0" w:firstLine="39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672FB8">
              <w:rPr>
                <w:color w:val="auto"/>
                <w:sz w:val="28"/>
                <w:szCs w:val="28"/>
                <w:lang w:eastAsia="en-US"/>
              </w:rPr>
              <w:t>Директор МБОУ «СОШ № 42»</w:t>
            </w:r>
          </w:p>
          <w:p w:rsidR="00672FB8" w:rsidRPr="00672FB8" w:rsidRDefault="00672FB8" w:rsidP="00672FB8">
            <w:pPr>
              <w:widowControl w:val="0"/>
              <w:autoSpaceDE w:val="0"/>
              <w:autoSpaceDN w:val="0"/>
              <w:spacing w:after="0" w:line="240" w:lineRule="auto"/>
              <w:ind w:left="467" w:right="0" w:firstLine="39"/>
              <w:jc w:val="left"/>
              <w:rPr>
                <w:color w:val="auto"/>
                <w:sz w:val="28"/>
                <w:szCs w:val="28"/>
                <w:lang w:eastAsia="en-US"/>
              </w:rPr>
            </w:pPr>
            <w:r w:rsidRPr="00672FB8">
              <w:rPr>
                <w:color w:val="auto"/>
                <w:sz w:val="28"/>
                <w:szCs w:val="28"/>
                <w:lang w:eastAsia="en-US"/>
              </w:rPr>
              <w:t xml:space="preserve">_______________Н.А. </w:t>
            </w:r>
            <w:proofErr w:type="spellStart"/>
            <w:r w:rsidRPr="00672FB8">
              <w:rPr>
                <w:color w:val="auto"/>
                <w:sz w:val="28"/>
                <w:szCs w:val="28"/>
                <w:lang w:eastAsia="en-US"/>
              </w:rPr>
              <w:t>Ковтонюк</w:t>
            </w:r>
            <w:proofErr w:type="spellEnd"/>
          </w:p>
          <w:p w:rsidR="00672FB8" w:rsidRPr="00672FB8" w:rsidRDefault="00672FB8" w:rsidP="00672FB8">
            <w:pPr>
              <w:widowControl w:val="0"/>
              <w:autoSpaceDE w:val="0"/>
              <w:autoSpaceDN w:val="0"/>
              <w:spacing w:after="0" w:line="240" w:lineRule="auto"/>
              <w:ind w:left="467" w:right="0" w:firstLine="39"/>
              <w:jc w:val="left"/>
              <w:rPr>
                <w:color w:val="auto"/>
                <w:spacing w:val="28"/>
                <w:sz w:val="28"/>
                <w:szCs w:val="28"/>
                <w:lang w:eastAsia="en-US"/>
              </w:rPr>
            </w:pPr>
          </w:p>
        </w:tc>
      </w:tr>
    </w:tbl>
    <w:p w:rsidR="00672FB8" w:rsidRPr="00672FB8" w:rsidRDefault="00672FB8" w:rsidP="00672FB8">
      <w:pPr>
        <w:spacing w:after="0" w:line="276" w:lineRule="auto"/>
        <w:ind w:left="0" w:right="0" w:firstLine="0"/>
        <w:jc w:val="center"/>
        <w:rPr>
          <w:rFonts w:eastAsiaTheme="minorHAnsi"/>
          <w:b/>
          <w:color w:val="auto"/>
          <w:sz w:val="52"/>
          <w:szCs w:val="52"/>
          <w:lang w:eastAsia="en-US"/>
        </w:rPr>
      </w:pPr>
    </w:p>
    <w:p w:rsidR="00672FB8" w:rsidRPr="00672FB8" w:rsidRDefault="00672FB8" w:rsidP="00672FB8">
      <w:pPr>
        <w:spacing w:after="0" w:line="276" w:lineRule="auto"/>
        <w:ind w:left="0" w:right="0" w:firstLine="0"/>
        <w:jc w:val="center"/>
        <w:rPr>
          <w:rFonts w:eastAsiaTheme="minorHAnsi"/>
          <w:b/>
          <w:color w:val="auto"/>
          <w:sz w:val="52"/>
          <w:szCs w:val="52"/>
          <w:lang w:eastAsia="en-US"/>
        </w:rPr>
      </w:pPr>
      <w:r w:rsidRPr="00672FB8">
        <w:rPr>
          <w:rFonts w:eastAsiaTheme="minorHAnsi"/>
          <w:b/>
          <w:color w:val="auto"/>
          <w:sz w:val="52"/>
          <w:szCs w:val="52"/>
          <w:lang w:eastAsia="en-US"/>
        </w:rPr>
        <w:t>Рабочая программа</w:t>
      </w:r>
    </w:p>
    <w:p w:rsidR="00672FB8" w:rsidRPr="00672FB8" w:rsidRDefault="00672FB8" w:rsidP="00672FB8">
      <w:pPr>
        <w:spacing w:after="0" w:line="276" w:lineRule="auto"/>
        <w:ind w:left="0" w:right="0" w:firstLine="0"/>
        <w:jc w:val="center"/>
        <w:rPr>
          <w:rFonts w:eastAsiaTheme="minorHAnsi"/>
          <w:b/>
          <w:i/>
          <w:color w:val="auto"/>
          <w:sz w:val="40"/>
          <w:szCs w:val="40"/>
          <w:lang w:eastAsia="en-US"/>
        </w:rPr>
      </w:pPr>
      <w:r w:rsidRPr="00672FB8">
        <w:rPr>
          <w:rFonts w:eastAsiaTheme="minorHAnsi"/>
          <w:b/>
          <w:i/>
          <w:color w:val="auto"/>
          <w:sz w:val="40"/>
          <w:szCs w:val="40"/>
          <w:lang w:eastAsia="en-US"/>
        </w:rPr>
        <w:t>курса внеурочной деятельности</w:t>
      </w:r>
    </w:p>
    <w:p w:rsidR="00672FB8" w:rsidRPr="00672FB8" w:rsidRDefault="00672FB8" w:rsidP="00672FB8">
      <w:pPr>
        <w:spacing w:after="0" w:line="240" w:lineRule="auto"/>
        <w:ind w:left="0" w:right="0" w:firstLine="0"/>
        <w:jc w:val="center"/>
        <w:rPr>
          <w:rFonts w:eastAsiaTheme="minorHAnsi"/>
          <w:color w:val="auto"/>
          <w:sz w:val="36"/>
          <w:szCs w:val="36"/>
          <w:lang w:eastAsia="en-US"/>
        </w:rPr>
      </w:pPr>
      <w:r w:rsidRPr="00672FB8">
        <w:rPr>
          <w:rFonts w:eastAsiaTheme="minorHAnsi"/>
          <w:color w:val="auto"/>
          <w:sz w:val="36"/>
          <w:szCs w:val="36"/>
          <w:lang w:eastAsia="en-US"/>
        </w:rPr>
        <w:t xml:space="preserve">кружка по </w:t>
      </w:r>
      <w:r>
        <w:rPr>
          <w:rFonts w:eastAsiaTheme="minorHAnsi"/>
          <w:color w:val="auto"/>
          <w:sz w:val="36"/>
          <w:szCs w:val="36"/>
          <w:lang w:eastAsia="en-US"/>
        </w:rPr>
        <w:t>химии</w:t>
      </w:r>
      <w:r w:rsidRPr="00672FB8">
        <w:rPr>
          <w:rFonts w:eastAsiaTheme="minorHAnsi"/>
          <w:color w:val="auto"/>
          <w:sz w:val="36"/>
          <w:szCs w:val="36"/>
          <w:lang w:eastAsia="en-US"/>
        </w:rPr>
        <w:t xml:space="preserve">  </w:t>
      </w:r>
    </w:p>
    <w:p w:rsidR="00672FB8" w:rsidRPr="00672FB8" w:rsidRDefault="00672FB8" w:rsidP="00672FB8">
      <w:pPr>
        <w:spacing w:after="0" w:line="276" w:lineRule="auto"/>
        <w:ind w:left="0" w:right="0" w:firstLine="0"/>
        <w:jc w:val="center"/>
        <w:rPr>
          <w:rFonts w:eastAsiaTheme="minorHAnsi"/>
          <w:color w:val="auto"/>
          <w:sz w:val="36"/>
          <w:szCs w:val="36"/>
          <w:lang w:eastAsia="en-US"/>
        </w:rPr>
      </w:pPr>
      <w:r w:rsidRPr="00672FB8">
        <w:rPr>
          <w:rFonts w:eastAsiaTheme="minorHAnsi"/>
          <w:color w:val="auto"/>
          <w:sz w:val="36"/>
          <w:szCs w:val="36"/>
          <w:lang w:eastAsia="en-US"/>
        </w:rPr>
        <w:t>«</w:t>
      </w:r>
      <w:r>
        <w:rPr>
          <w:rFonts w:eastAsiaTheme="minorHAnsi"/>
          <w:color w:val="auto"/>
          <w:sz w:val="36"/>
          <w:szCs w:val="36"/>
          <w:lang w:eastAsia="en-US"/>
        </w:rPr>
        <w:t>Задачи по органической химии</w:t>
      </w:r>
      <w:r w:rsidRPr="00672FB8">
        <w:rPr>
          <w:rFonts w:eastAsiaTheme="minorHAnsi"/>
          <w:color w:val="auto"/>
          <w:sz w:val="36"/>
          <w:szCs w:val="36"/>
          <w:lang w:eastAsia="en-US"/>
        </w:rPr>
        <w:t>»</w:t>
      </w:r>
    </w:p>
    <w:p w:rsidR="00672FB8" w:rsidRPr="00672FB8" w:rsidRDefault="00672FB8" w:rsidP="00672FB8">
      <w:pPr>
        <w:spacing w:after="0" w:line="276" w:lineRule="auto"/>
        <w:ind w:left="0" w:right="0" w:firstLine="0"/>
        <w:jc w:val="center"/>
        <w:rPr>
          <w:rFonts w:eastAsiaTheme="minorHAnsi"/>
          <w:b/>
          <w:color w:val="auto"/>
          <w:sz w:val="36"/>
          <w:szCs w:val="36"/>
          <w:lang w:eastAsia="en-US"/>
        </w:rPr>
      </w:pPr>
      <w:r w:rsidRPr="00672FB8">
        <w:rPr>
          <w:rFonts w:eastAsiaTheme="minorHAnsi"/>
          <w:b/>
          <w:color w:val="auto"/>
          <w:sz w:val="36"/>
          <w:szCs w:val="36"/>
          <w:lang w:eastAsia="en-US"/>
        </w:rPr>
        <w:t>на 2024 -2025 учебный год</w:t>
      </w:r>
    </w:p>
    <w:p w:rsidR="00672FB8" w:rsidRDefault="00672FB8" w:rsidP="00672FB8">
      <w:pPr>
        <w:tabs>
          <w:tab w:val="left" w:pos="5445"/>
        </w:tabs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 w:val="36"/>
          <w:szCs w:val="36"/>
          <w:lang w:eastAsia="en-US"/>
        </w:rPr>
      </w:pPr>
      <w:r>
        <w:rPr>
          <w:rFonts w:eastAsiaTheme="minorHAnsi"/>
          <w:b/>
          <w:color w:val="auto"/>
          <w:sz w:val="36"/>
          <w:szCs w:val="36"/>
          <w:lang w:eastAsia="en-US"/>
        </w:rPr>
        <w:t xml:space="preserve">11 </w:t>
      </w:r>
      <w:proofErr w:type="gramStart"/>
      <w:r>
        <w:rPr>
          <w:rFonts w:eastAsiaTheme="minorHAnsi"/>
          <w:b/>
          <w:color w:val="auto"/>
          <w:sz w:val="36"/>
          <w:szCs w:val="36"/>
          <w:lang w:eastAsia="en-US"/>
        </w:rPr>
        <w:t>А</w:t>
      </w:r>
      <w:proofErr w:type="gramEnd"/>
      <w:r w:rsidRPr="00672FB8">
        <w:rPr>
          <w:rFonts w:eastAsiaTheme="minorHAnsi"/>
          <w:b/>
          <w:color w:val="auto"/>
          <w:sz w:val="36"/>
          <w:szCs w:val="36"/>
          <w:lang w:eastAsia="en-US"/>
        </w:rPr>
        <w:t xml:space="preserve"> классы </w:t>
      </w:r>
    </w:p>
    <w:p w:rsidR="00672FB8" w:rsidRPr="00672FB8" w:rsidRDefault="00672FB8" w:rsidP="00672FB8">
      <w:pPr>
        <w:tabs>
          <w:tab w:val="left" w:pos="5445"/>
        </w:tabs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 w:val="36"/>
          <w:szCs w:val="36"/>
          <w:lang w:eastAsia="en-US"/>
        </w:rPr>
      </w:pPr>
      <w:r>
        <w:rPr>
          <w:rFonts w:eastAsiaTheme="minorHAnsi"/>
          <w:b/>
          <w:color w:val="auto"/>
          <w:sz w:val="36"/>
          <w:szCs w:val="36"/>
          <w:lang w:eastAsia="en-US"/>
        </w:rPr>
        <w:t>(естественно-научный профиль)</w:t>
      </w:r>
    </w:p>
    <w:p w:rsidR="00672FB8" w:rsidRPr="00672FB8" w:rsidRDefault="00672FB8" w:rsidP="00672FB8">
      <w:pPr>
        <w:tabs>
          <w:tab w:val="left" w:pos="5445"/>
        </w:tabs>
        <w:spacing w:after="0" w:line="240" w:lineRule="auto"/>
        <w:ind w:left="0" w:right="0" w:firstLine="0"/>
        <w:jc w:val="center"/>
        <w:rPr>
          <w:rFonts w:eastAsiaTheme="minorHAnsi"/>
          <w:b/>
          <w:color w:val="auto"/>
          <w:sz w:val="36"/>
          <w:szCs w:val="36"/>
          <w:lang w:eastAsia="en-US"/>
        </w:rPr>
      </w:pPr>
    </w:p>
    <w:p w:rsidR="00672FB8" w:rsidRPr="00672FB8" w:rsidRDefault="00672FB8" w:rsidP="00672FB8">
      <w:pPr>
        <w:tabs>
          <w:tab w:val="left" w:pos="5445"/>
        </w:tabs>
        <w:spacing w:after="0" w:line="240" w:lineRule="auto"/>
        <w:ind w:left="0" w:right="0" w:firstLine="0"/>
        <w:jc w:val="center"/>
        <w:rPr>
          <w:rFonts w:eastAsiaTheme="minorHAnsi"/>
          <w:color w:val="auto"/>
          <w:sz w:val="36"/>
          <w:szCs w:val="36"/>
          <w:lang w:eastAsia="en-US"/>
        </w:rPr>
      </w:pPr>
    </w:p>
    <w:p w:rsidR="00672FB8" w:rsidRPr="00672FB8" w:rsidRDefault="00672FB8" w:rsidP="00672FB8">
      <w:pPr>
        <w:tabs>
          <w:tab w:val="left" w:pos="5445"/>
        </w:tabs>
        <w:spacing w:after="0" w:line="240" w:lineRule="auto"/>
        <w:ind w:left="0" w:right="0" w:firstLine="0"/>
        <w:jc w:val="center"/>
        <w:rPr>
          <w:rFonts w:eastAsiaTheme="minorHAnsi"/>
          <w:color w:val="auto"/>
          <w:sz w:val="22"/>
          <w:lang w:eastAsia="en-US"/>
        </w:rPr>
      </w:pPr>
    </w:p>
    <w:p w:rsidR="00672FB8" w:rsidRPr="00672FB8" w:rsidRDefault="00672FB8" w:rsidP="00672FB8">
      <w:pPr>
        <w:spacing w:after="0" w:line="36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72FB8">
        <w:rPr>
          <w:rFonts w:eastAsiaTheme="minorHAnsi"/>
          <w:color w:val="auto"/>
          <w:sz w:val="28"/>
          <w:szCs w:val="28"/>
          <w:lang w:eastAsia="en-US"/>
        </w:rPr>
        <w:t xml:space="preserve">Общее количество часов </w:t>
      </w:r>
      <w:r w:rsidRPr="00672FB8">
        <w:rPr>
          <w:rFonts w:eastAsiaTheme="minorHAnsi"/>
          <w:b/>
          <w:color w:val="auto"/>
          <w:sz w:val="28"/>
          <w:szCs w:val="28"/>
          <w:u w:val="single"/>
          <w:lang w:eastAsia="en-US"/>
        </w:rPr>
        <w:t>34 часа</w:t>
      </w:r>
      <w:r w:rsidRPr="00672FB8">
        <w:rPr>
          <w:rFonts w:eastAsiaTheme="minorHAnsi"/>
          <w:color w:val="auto"/>
          <w:sz w:val="28"/>
          <w:szCs w:val="28"/>
          <w:lang w:eastAsia="en-US"/>
        </w:rPr>
        <w:tab/>
      </w:r>
    </w:p>
    <w:p w:rsidR="00672FB8" w:rsidRPr="00672FB8" w:rsidRDefault="00672FB8" w:rsidP="00672FB8">
      <w:pPr>
        <w:spacing w:after="0" w:line="36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72FB8">
        <w:rPr>
          <w:rFonts w:eastAsiaTheme="minorHAnsi"/>
          <w:color w:val="auto"/>
          <w:sz w:val="28"/>
          <w:szCs w:val="28"/>
          <w:lang w:eastAsia="en-US"/>
        </w:rPr>
        <w:tab/>
      </w:r>
      <w:r w:rsidRPr="00672FB8">
        <w:rPr>
          <w:rFonts w:eastAsiaTheme="minorHAnsi"/>
          <w:color w:val="auto"/>
          <w:sz w:val="28"/>
          <w:szCs w:val="28"/>
          <w:lang w:eastAsia="en-US"/>
        </w:rPr>
        <w:tab/>
      </w:r>
      <w:r w:rsidRPr="00672FB8">
        <w:rPr>
          <w:rFonts w:eastAsiaTheme="minorHAnsi"/>
          <w:color w:val="auto"/>
          <w:sz w:val="28"/>
          <w:szCs w:val="28"/>
          <w:lang w:eastAsia="en-US"/>
        </w:rPr>
        <w:tab/>
      </w:r>
      <w:r w:rsidRPr="00672FB8">
        <w:rPr>
          <w:rFonts w:eastAsiaTheme="minorHAnsi"/>
          <w:color w:val="auto"/>
          <w:sz w:val="28"/>
          <w:szCs w:val="28"/>
          <w:lang w:eastAsia="en-US"/>
        </w:rPr>
        <w:tab/>
      </w:r>
      <w:r w:rsidRPr="00672FB8">
        <w:rPr>
          <w:rFonts w:eastAsiaTheme="minorHAnsi"/>
          <w:color w:val="auto"/>
          <w:sz w:val="28"/>
          <w:szCs w:val="28"/>
          <w:lang w:eastAsia="en-US"/>
        </w:rPr>
        <w:tab/>
      </w:r>
      <w:r w:rsidRPr="00672FB8">
        <w:rPr>
          <w:rFonts w:eastAsiaTheme="minorHAnsi"/>
          <w:color w:val="auto"/>
          <w:sz w:val="28"/>
          <w:szCs w:val="28"/>
          <w:lang w:eastAsia="en-US"/>
        </w:rPr>
        <w:tab/>
      </w:r>
    </w:p>
    <w:p w:rsidR="00672FB8" w:rsidRPr="00672FB8" w:rsidRDefault="00672FB8" w:rsidP="00672FB8">
      <w:pPr>
        <w:spacing w:after="0" w:line="36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72FB8">
        <w:rPr>
          <w:rFonts w:eastAsiaTheme="minorHAnsi"/>
          <w:b/>
          <w:color w:val="auto"/>
          <w:sz w:val="28"/>
          <w:szCs w:val="28"/>
          <w:u w:val="single"/>
          <w:lang w:eastAsia="en-US"/>
        </w:rPr>
        <w:t>Основания для разработки программы</w:t>
      </w:r>
      <w:r w:rsidRPr="00672FB8">
        <w:rPr>
          <w:rFonts w:eastAsiaTheme="minorHAnsi"/>
          <w:color w:val="auto"/>
          <w:sz w:val="28"/>
          <w:szCs w:val="28"/>
          <w:lang w:eastAsia="en-US"/>
        </w:rPr>
        <w:t>:</w:t>
      </w:r>
    </w:p>
    <w:p w:rsidR="00672FB8" w:rsidRPr="00672FB8" w:rsidRDefault="00672FB8" w:rsidP="00672FB8">
      <w:pPr>
        <w:spacing w:after="0" w:line="36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72FB8">
        <w:rPr>
          <w:rFonts w:eastAsiaTheme="minorHAnsi"/>
          <w:color w:val="auto"/>
          <w:sz w:val="28"/>
          <w:szCs w:val="28"/>
          <w:lang w:eastAsia="en-US"/>
        </w:rPr>
        <w:t xml:space="preserve">Федеральный государственный стандарт среднего общего образования, </w:t>
      </w:r>
    </w:p>
    <w:p w:rsidR="00672FB8" w:rsidRPr="00672FB8" w:rsidRDefault="00672FB8" w:rsidP="00672FB8">
      <w:pPr>
        <w:spacing w:after="0" w:line="36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72FB8">
        <w:rPr>
          <w:rFonts w:eastAsiaTheme="minorHAnsi"/>
          <w:color w:val="auto"/>
          <w:sz w:val="28"/>
          <w:szCs w:val="28"/>
          <w:lang w:eastAsia="en-US"/>
        </w:rPr>
        <w:t>план внеурочной деятельности школы</w:t>
      </w:r>
    </w:p>
    <w:p w:rsidR="00672FB8" w:rsidRPr="00672FB8" w:rsidRDefault="00672FB8" w:rsidP="00672FB8">
      <w:pPr>
        <w:spacing w:after="0" w:line="36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672FB8" w:rsidRPr="00672FB8" w:rsidRDefault="00672FB8" w:rsidP="00672FB8">
      <w:pPr>
        <w:tabs>
          <w:tab w:val="left" w:pos="2562"/>
        </w:tabs>
        <w:spacing w:after="0" w:line="36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72FB8">
        <w:rPr>
          <w:rFonts w:eastAsiaTheme="minorHAnsi"/>
          <w:color w:val="auto"/>
          <w:sz w:val="28"/>
          <w:szCs w:val="28"/>
          <w:lang w:eastAsia="en-US"/>
        </w:rPr>
        <w:t>Программа составлена учител</w:t>
      </w:r>
      <w:r>
        <w:rPr>
          <w:rFonts w:eastAsiaTheme="minorHAnsi"/>
          <w:color w:val="auto"/>
          <w:sz w:val="28"/>
          <w:szCs w:val="28"/>
          <w:lang w:eastAsia="en-US"/>
        </w:rPr>
        <w:t>ем химии</w:t>
      </w:r>
    </w:p>
    <w:p w:rsidR="00672FB8" w:rsidRDefault="00672FB8" w:rsidP="00672FB8">
      <w:pPr>
        <w:tabs>
          <w:tab w:val="left" w:pos="2562"/>
        </w:tabs>
        <w:spacing w:after="200" w:line="276" w:lineRule="auto"/>
        <w:ind w:left="0" w:righ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  <w:proofErr w:type="spellStart"/>
      <w:r>
        <w:rPr>
          <w:rFonts w:eastAsiaTheme="minorHAnsi"/>
          <w:b/>
          <w:color w:val="auto"/>
          <w:sz w:val="28"/>
          <w:szCs w:val="28"/>
          <w:lang w:eastAsia="en-US"/>
        </w:rPr>
        <w:t>Корчевским</w:t>
      </w:r>
      <w:proofErr w:type="spellEnd"/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Алексеем Анатольевичем</w:t>
      </w:r>
    </w:p>
    <w:p w:rsidR="00672FB8" w:rsidRPr="00672FB8" w:rsidRDefault="00672FB8" w:rsidP="00672FB8">
      <w:pPr>
        <w:tabs>
          <w:tab w:val="left" w:pos="2562"/>
        </w:tabs>
        <w:spacing w:after="200" w:line="276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672FB8" w:rsidRDefault="00672FB8">
      <w:pPr>
        <w:spacing w:after="0" w:line="259" w:lineRule="auto"/>
        <w:ind w:right="6"/>
        <w:jc w:val="center"/>
        <w:rPr>
          <w:b/>
          <w:sz w:val="28"/>
        </w:rPr>
      </w:pPr>
    </w:p>
    <w:p w:rsidR="00672FB8" w:rsidRDefault="00672FB8">
      <w:pPr>
        <w:spacing w:after="0" w:line="259" w:lineRule="auto"/>
        <w:ind w:right="6"/>
        <w:jc w:val="center"/>
        <w:rPr>
          <w:b/>
          <w:sz w:val="28"/>
        </w:rPr>
      </w:pPr>
    </w:p>
    <w:p w:rsidR="00F8576B" w:rsidRDefault="00BE3D92">
      <w:pPr>
        <w:spacing w:after="0" w:line="259" w:lineRule="auto"/>
        <w:ind w:right="6"/>
        <w:jc w:val="center"/>
      </w:pPr>
      <w:r>
        <w:rPr>
          <w:b/>
          <w:sz w:val="28"/>
        </w:rPr>
        <w:lastRenderedPageBreak/>
        <w:t xml:space="preserve">Аннотация  </w:t>
      </w:r>
    </w:p>
    <w:p w:rsidR="00F8576B" w:rsidRDefault="00BE3D92">
      <w:pPr>
        <w:spacing w:after="0" w:line="259" w:lineRule="auto"/>
        <w:ind w:right="4"/>
        <w:jc w:val="center"/>
      </w:pPr>
      <w:r>
        <w:rPr>
          <w:b/>
          <w:sz w:val="28"/>
        </w:rPr>
        <w:t xml:space="preserve">к рабочей программе по курсу внеурочной деятельности по химии  </w:t>
      </w:r>
    </w:p>
    <w:p w:rsidR="00F8576B" w:rsidRDefault="00BE3D92">
      <w:pPr>
        <w:spacing w:after="0" w:line="259" w:lineRule="auto"/>
        <w:jc w:val="center"/>
      </w:pPr>
      <w:r>
        <w:rPr>
          <w:b/>
          <w:sz w:val="28"/>
        </w:rPr>
        <w:t xml:space="preserve">10 класс </w:t>
      </w:r>
    </w:p>
    <w:p w:rsidR="00F8576B" w:rsidRDefault="00BE3D92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F8576B" w:rsidRDefault="00BE3D92">
      <w:pPr>
        <w:ind w:left="-15" w:right="0" w:firstLine="708"/>
      </w:pPr>
      <w:r>
        <w:t xml:space="preserve">Рабочая программа по курсу внеурочной деятельности по химии разработана в соответствии с требованиями к результатам освоения основной образовательной программы среднего общего образования, предусмотренным федеральным государственным образовательным стандартом среднего общего образования второго поколения. </w:t>
      </w:r>
    </w:p>
    <w:p w:rsidR="00F8576B" w:rsidRDefault="00BE3D92">
      <w:pPr>
        <w:spacing w:after="33"/>
        <w:ind w:left="718" w:right="0"/>
      </w:pPr>
      <w:r>
        <w:t xml:space="preserve">Программа разработана в соответствии с: </w:t>
      </w:r>
    </w:p>
    <w:p w:rsidR="00F8576B" w:rsidRDefault="00BE3D92">
      <w:pPr>
        <w:numPr>
          <w:ilvl w:val="0"/>
          <w:numId w:val="1"/>
        </w:numPr>
        <w:spacing w:after="37"/>
        <w:ind w:right="0" w:hanging="360"/>
      </w:pPr>
      <w:r>
        <w:t xml:space="preserve">Федеральным законом от 29.12.2012 № 273-Ф3 «Об образовании в Российской Федерации»; </w:t>
      </w:r>
    </w:p>
    <w:p w:rsidR="00F8576B" w:rsidRDefault="00BE3D92">
      <w:pPr>
        <w:numPr>
          <w:ilvl w:val="0"/>
          <w:numId w:val="1"/>
        </w:numPr>
        <w:spacing w:after="35"/>
        <w:ind w:right="0" w:hanging="360"/>
      </w:pPr>
      <w:r>
        <w:t xml:space="preserve">Федеральным государственным образовательным стандартом среднего общего образования, утвержденным приказом Минобрнауки России от 17.05.2012 №413 (с последующими редакциями); </w:t>
      </w:r>
    </w:p>
    <w:p w:rsidR="00F8576B" w:rsidRDefault="00BE3D92">
      <w:pPr>
        <w:numPr>
          <w:ilvl w:val="0"/>
          <w:numId w:val="1"/>
        </w:numPr>
        <w:ind w:right="0" w:hanging="360"/>
      </w:pPr>
      <w:r>
        <w:t xml:space="preserve">Уставом ОУ; </w:t>
      </w:r>
    </w:p>
    <w:p w:rsidR="00F8576B" w:rsidRDefault="00BE3D92">
      <w:pPr>
        <w:numPr>
          <w:ilvl w:val="0"/>
          <w:numId w:val="1"/>
        </w:numPr>
        <w:spacing w:after="36"/>
        <w:ind w:right="0" w:hanging="360"/>
      </w:pPr>
      <w:r>
        <w:t xml:space="preserve">Основной образовательной программой среднего общего образования МБОУ «СОШ № 42» г. Курска; </w:t>
      </w:r>
    </w:p>
    <w:p w:rsidR="00F8576B" w:rsidRDefault="00BE3D92">
      <w:pPr>
        <w:numPr>
          <w:ilvl w:val="0"/>
          <w:numId w:val="1"/>
        </w:numPr>
        <w:ind w:right="0" w:hanging="360"/>
      </w:pPr>
      <w:r>
        <w:t xml:space="preserve">Авторской программой Еремин В.В., Кузьменко Н.Е. М.: Дрофа, корпорация «Российский учебник», 2012 </w:t>
      </w:r>
    </w:p>
    <w:p w:rsidR="00F8576B" w:rsidRDefault="00BE3D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8576B" w:rsidRDefault="00BE3D92">
      <w:pPr>
        <w:ind w:left="-5" w:right="0"/>
      </w:pPr>
      <w:r>
        <w:t xml:space="preserve">Срок реализации программы – 1 год </w:t>
      </w:r>
    </w:p>
    <w:p w:rsidR="00F8576B" w:rsidRDefault="00BE3D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8576B" w:rsidRDefault="00BE3D92">
      <w:pPr>
        <w:ind w:left="-5" w:right="0"/>
      </w:pPr>
      <w:r>
        <w:t xml:space="preserve">УЧЕБНО-МЕТОДИЧЕСКИЙ КОМПЛЕКС (УМК) </w:t>
      </w:r>
    </w:p>
    <w:p w:rsidR="00F8576B" w:rsidRDefault="00BE3D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8576B" w:rsidRDefault="00BE3D92">
      <w:pPr>
        <w:ind w:left="-5" w:right="0"/>
      </w:pPr>
      <w:r>
        <w:t xml:space="preserve">Учебники: </w:t>
      </w:r>
    </w:p>
    <w:p w:rsidR="00F8576B" w:rsidRDefault="00BE3D92">
      <w:pPr>
        <w:numPr>
          <w:ilvl w:val="0"/>
          <w:numId w:val="2"/>
        </w:numPr>
        <w:ind w:right="0"/>
      </w:pPr>
      <w:r>
        <w:t xml:space="preserve">Еремин В.В., Кузьменко Н.Е. Химия 10 класс. Углубленный уровень. М.: Дрофа, корпорация «Российский учебник», 2012. – 510 с. </w:t>
      </w:r>
    </w:p>
    <w:p w:rsidR="00F8576B" w:rsidRDefault="00BE3D92">
      <w:pPr>
        <w:ind w:left="-5" w:right="0"/>
      </w:pPr>
      <w:r>
        <w:t xml:space="preserve">Задачники: </w:t>
      </w:r>
    </w:p>
    <w:p w:rsidR="00F8576B" w:rsidRDefault="00BE3D92">
      <w:pPr>
        <w:numPr>
          <w:ilvl w:val="0"/>
          <w:numId w:val="2"/>
        </w:numPr>
        <w:ind w:right="0"/>
      </w:pPr>
      <w:r>
        <w:t xml:space="preserve">Хомченко И.Г. Сборник задач и упражнений по химии для средней школы. М.: РИА «Новая волна»: Издатель </w:t>
      </w:r>
      <w:proofErr w:type="spellStart"/>
      <w:r>
        <w:t>Умеренков</w:t>
      </w:r>
      <w:proofErr w:type="spellEnd"/>
      <w:r>
        <w:t xml:space="preserve">, 2011 – 214 с. </w:t>
      </w:r>
    </w:p>
    <w:p w:rsidR="00F8576B" w:rsidRDefault="00BE3D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8576B" w:rsidRDefault="00BE3D92">
      <w:pPr>
        <w:ind w:left="-5" w:right="0"/>
      </w:pPr>
      <w:r>
        <w:t xml:space="preserve">УЧЕБНЫЙ ПЛАН (КОЛИЧЕСТВО ЧАСОВ) </w:t>
      </w:r>
    </w:p>
    <w:p w:rsidR="00F8576B" w:rsidRDefault="00BE3D92">
      <w:pPr>
        <w:tabs>
          <w:tab w:val="center" w:pos="2479"/>
        </w:tabs>
        <w:ind w:left="-15" w:right="0" w:firstLine="0"/>
        <w:jc w:val="left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10 класс – 1 час в неделю, 34 часа в год; </w:t>
      </w:r>
    </w:p>
    <w:p w:rsidR="00F8576B" w:rsidRDefault="00BE3D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8576B" w:rsidRDefault="00BE3D92">
      <w:pPr>
        <w:ind w:left="-5" w:right="0"/>
      </w:pPr>
      <w:r>
        <w:t xml:space="preserve">ЦЕЛЬ: углублённое изучение курса органической химии, основных понятий и законов химии в контексте интеграции с естественными науками: физикой, математикой, биологией, и включение полученных знаний в систему задач, связанных с практической жизнью. </w:t>
      </w:r>
    </w:p>
    <w:p w:rsidR="00F8576B" w:rsidRDefault="00BE3D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8576B" w:rsidRDefault="00BE3D92">
      <w:pPr>
        <w:ind w:left="-5" w:right="0"/>
      </w:pPr>
      <w:r>
        <w:t xml:space="preserve">ЗАДАЧИ: </w:t>
      </w:r>
    </w:p>
    <w:p w:rsidR="00F8576B" w:rsidRDefault="00BE3D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8576B" w:rsidRDefault="00BE3D92">
      <w:pPr>
        <w:numPr>
          <w:ilvl w:val="0"/>
          <w:numId w:val="3"/>
        </w:numPr>
        <w:ind w:right="0" w:hanging="262"/>
      </w:pPr>
      <w:r>
        <w:t xml:space="preserve">углубление и систематизация </w:t>
      </w:r>
      <w:proofErr w:type="gramStart"/>
      <w:r>
        <w:t>теоретических знаний</w:t>
      </w:r>
      <w:proofErr w:type="gramEnd"/>
      <w:r>
        <w:t xml:space="preserve"> обучающихся; </w:t>
      </w:r>
    </w:p>
    <w:p w:rsidR="00F8576B" w:rsidRDefault="00BE3D92">
      <w:pPr>
        <w:numPr>
          <w:ilvl w:val="0"/>
          <w:numId w:val="3"/>
        </w:numPr>
        <w:ind w:right="0" w:hanging="262"/>
      </w:pPr>
      <w:r>
        <w:t xml:space="preserve">формирование умений и навыков решения расчётных и экспериментальных </w:t>
      </w:r>
      <w:proofErr w:type="gramStart"/>
      <w:r>
        <w:t>задач,  развитие</w:t>
      </w:r>
      <w:proofErr w:type="gramEnd"/>
      <w:r>
        <w:t xml:space="preserve"> абстрактно-логического мышления, способностей к алгоритмизации, обобщению и формулированию выводов, в том числе с помощью занимательных опытов по химии;  3) формирование научно-целостной картины мира посредством </w:t>
      </w:r>
      <w:r>
        <w:lastRenderedPageBreak/>
        <w:t xml:space="preserve">междисциплинарной интеграции с математикой, физикой, биологией; посредством использования принципа политехнизма при изучении химических производств; </w:t>
      </w:r>
    </w:p>
    <w:p w:rsidR="00F8576B" w:rsidRDefault="00BE3D92">
      <w:pPr>
        <w:numPr>
          <w:ilvl w:val="0"/>
          <w:numId w:val="4"/>
        </w:numPr>
        <w:ind w:right="0"/>
      </w:pPr>
      <w:r>
        <w:t xml:space="preserve">формирование у учащихся культуры эксперимента при проведении практических работ и выполнении научно-исследовательских проектов, организации чистоты и порядка на рабочем месте, обращении с реактивами и оборудованием;  </w:t>
      </w:r>
    </w:p>
    <w:p w:rsidR="00F8576B" w:rsidRDefault="00BE3D92">
      <w:pPr>
        <w:numPr>
          <w:ilvl w:val="0"/>
          <w:numId w:val="4"/>
        </w:numPr>
        <w:ind w:right="0"/>
      </w:pPr>
      <w:r>
        <w:t xml:space="preserve">выработка дисциплинированности, самостоятельности и ответственности посредством привлечения учащихся к самостоятельной поисково-исследовательской работе, направленной как на нахождение нужного материала («учить учиться»), так и на выполнение заданий преподавателя; </w:t>
      </w:r>
    </w:p>
    <w:p w:rsidR="00F8576B" w:rsidRDefault="00BE3D92">
      <w:pPr>
        <w:numPr>
          <w:ilvl w:val="0"/>
          <w:numId w:val="4"/>
        </w:numPr>
        <w:ind w:right="0"/>
      </w:pPr>
      <w:r>
        <w:t xml:space="preserve">развитие коммуникативных способностей при выполнении групповых заданий, создание уважительной и доброжелательной атмосферы в коллективе; </w:t>
      </w:r>
    </w:p>
    <w:p w:rsidR="00F8576B" w:rsidRDefault="00BE3D92">
      <w:pPr>
        <w:numPr>
          <w:ilvl w:val="0"/>
          <w:numId w:val="4"/>
        </w:numPr>
        <w:ind w:right="0"/>
      </w:pPr>
      <w:r>
        <w:t xml:space="preserve">знакомство учащихся с возможностями ИКТ для осуществления практических исследовательских работ; </w:t>
      </w:r>
    </w:p>
    <w:p w:rsidR="00F8576B" w:rsidRDefault="00BE3D92">
      <w:pPr>
        <w:numPr>
          <w:ilvl w:val="0"/>
          <w:numId w:val="4"/>
        </w:numPr>
        <w:ind w:right="0"/>
      </w:pPr>
      <w:r>
        <w:t xml:space="preserve">реализация воспитательных возможностей предмета посредством истории развития науки, научного подвига, эстетического, гражданского и патриотического воспитания; 9) выполнение научно-исследовательских проектов, подготовка к участию в химических олимпиадах и научных конференциях; </w:t>
      </w:r>
    </w:p>
    <w:p w:rsidR="00F8576B" w:rsidRDefault="00BE3D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8576B" w:rsidRDefault="00BE3D92">
      <w:pPr>
        <w:ind w:left="-5" w:right="0"/>
      </w:pPr>
      <w:r>
        <w:t xml:space="preserve">СОДЕРЖАНИЕ УЧЕБНОГО ПРЕДМЕТА </w:t>
      </w:r>
    </w:p>
    <w:p w:rsidR="00F8576B" w:rsidRDefault="00BE3D92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F8576B" w:rsidRDefault="00BE3D92">
      <w:pPr>
        <w:spacing w:after="0" w:line="259" w:lineRule="auto"/>
        <w:ind w:left="0" w:right="8" w:firstLine="0"/>
        <w:jc w:val="center"/>
      </w:pPr>
      <w:r>
        <w:t xml:space="preserve">10 класс </w:t>
      </w:r>
    </w:p>
    <w:tbl>
      <w:tblPr>
        <w:tblStyle w:val="TableGrid"/>
        <w:tblW w:w="9602" w:type="dxa"/>
        <w:tblInd w:w="0" w:type="dxa"/>
        <w:tblCellMar>
          <w:top w:w="7" w:type="dxa"/>
          <w:left w:w="65" w:type="dxa"/>
          <w:right w:w="110" w:type="dxa"/>
        </w:tblCellMar>
        <w:tblLook w:val="04A0" w:firstRow="1" w:lastRow="0" w:firstColumn="1" w:lastColumn="0" w:noHBand="0" w:noVBand="1"/>
      </w:tblPr>
      <w:tblGrid>
        <w:gridCol w:w="931"/>
        <w:gridCol w:w="7457"/>
        <w:gridCol w:w="1214"/>
      </w:tblGrid>
      <w:tr w:rsidR="00F8576B">
        <w:trPr>
          <w:trHeight w:val="57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03" w:right="0" w:firstLine="0"/>
              <w:jc w:val="left"/>
            </w:pPr>
            <w:r>
              <w:rPr>
                <w:i/>
              </w:rPr>
              <w:t>№ п/п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43" w:right="0" w:firstLine="0"/>
              <w:jc w:val="center"/>
            </w:pPr>
            <w:r>
              <w:rPr>
                <w:i/>
              </w:rPr>
              <w:t>Тема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center"/>
            </w:pPr>
            <w:r>
              <w:rPr>
                <w:i/>
              </w:rPr>
              <w:t>Кол-во часов</w:t>
            </w:r>
            <w:r>
              <w:rPr>
                <w:b/>
                <w:i/>
              </w:rPr>
              <w:t xml:space="preserve"> </w:t>
            </w:r>
          </w:p>
        </w:tc>
      </w:tr>
      <w:tr w:rsidR="00F8576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43" w:right="0" w:firstLine="0"/>
              <w:jc w:val="left"/>
            </w:pPr>
            <w:r>
              <w:t>1.</w:t>
            </w:r>
            <w:r>
              <w:rPr>
                <w:b/>
              </w:rPr>
              <w:t xml:space="preserve"> 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43" w:right="0" w:firstLine="0"/>
              <w:jc w:val="left"/>
            </w:pPr>
            <w:r>
              <w:t xml:space="preserve">Углеводороды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41" w:right="0" w:firstLine="0"/>
              <w:jc w:val="center"/>
            </w:pPr>
            <w:r>
              <w:t>23</w:t>
            </w:r>
            <w:r>
              <w:rPr>
                <w:b/>
              </w:rPr>
              <w:t xml:space="preserve"> </w:t>
            </w:r>
          </w:p>
        </w:tc>
      </w:tr>
      <w:tr w:rsidR="00F8576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43" w:right="0" w:firstLine="0"/>
              <w:jc w:val="left"/>
            </w:pPr>
            <w:r>
              <w:t>2.</w:t>
            </w:r>
            <w:r>
              <w:rPr>
                <w:b/>
              </w:rPr>
              <w:t xml:space="preserve"> 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43" w:right="0" w:firstLine="0"/>
              <w:jc w:val="left"/>
            </w:pPr>
            <w:r>
              <w:t xml:space="preserve">Кислородсодержащие органические соединения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41" w:right="0" w:firstLine="0"/>
              <w:jc w:val="center"/>
            </w:pPr>
            <w:r>
              <w:t>8</w:t>
            </w:r>
            <w:r>
              <w:rPr>
                <w:b/>
              </w:rPr>
              <w:t xml:space="preserve"> </w:t>
            </w:r>
          </w:p>
        </w:tc>
      </w:tr>
      <w:tr w:rsidR="00F8576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>3.</w:t>
            </w:r>
            <w:r>
              <w:rPr>
                <w:b/>
              </w:rPr>
              <w:t xml:space="preserve"> 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43" w:right="0" w:firstLine="0"/>
              <w:jc w:val="left"/>
            </w:pPr>
            <w:r>
              <w:t xml:space="preserve">Азотсодержащие органические соединения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41" w:right="0" w:firstLine="0"/>
              <w:jc w:val="center"/>
            </w:pPr>
            <w:r>
              <w:t>3</w:t>
            </w:r>
            <w:r>
              <w:rPr>
                <w:b/>
              </w:rPr>
              <w:t xml:space="preserve"> </w:t>
            </w:r>
          </w:p>
        </w:tc>
      </w:tr>
      <w:tr w:rsidR="00F8576B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>Итого:</w:t>
            </w:r>
            <w:r>
              <w:rPr>
                <w:b/>
              </w:rPr>
              <w:t xml:space="preserve"> 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41" w:right="0" w:firstLine="0"/>
              <w:jc w:val="center"/>
            </w:pPr>
            <w:r>
              <w:t>34</w:t>
            </w:r>
            <w:r>
              <w:rPr>
                <w:b/>
              </w:rPr>
              <w:t xml:space="preserve"> </w:t>
            </w:r>
          </w:p>
        </w:tc>
      </w:tr>
    </w:tbl>
    <w:p w:rsidR="00F8576B" w:rsidRDefault="00BE3D92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F8576B" w:rsidRDefault="00BE3D92">
      <w:pPr>
        <w:ind w:left="-5" w:right="0"/>
      </w:pPr>
      <w:r>
        <w:t xml:space="preserve">ПЛАНИРУЕМЫЕ РЕЗУЛЬТАТЫ ОСВОЕНИЯ УЧЕБНОГО ПРЕДМЕТА </w:t>
      </w:r>
    </w:p>
    <w:p w:rsidR="00F8576B" w:rsidRDefault="00BE3D92">
      <w:pPr>
        <w:spacing w:after="0" w:line="238" w:lineRule="auto"/>
        <w:ind w:left="0" w:right="0" w:firstLine="566"/>
        <w:jc w:val="left"/>
      </w:pPr>
      <w:r>
        <w:rPr>
          <w:i/>
        </w:rPr>
        <w:t>Программы обеспечивают достижение выпускниками основной школы определённых личностных, метапредметных и предметных результатов.</w:t>
      </w:r>
      <w:r>
        <w:t xml:space="preserve"> </w:t>
      </w:r>
    </w:p>
    <w:p w:rsidR="00F8576B" w:rsidRDefault="00BE3D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8576B" w:rsidRDefault="00BE3D92">
      <w:pPr>
        <w:ind w:left="-5" w:right="0"/>
      </w:pPr>
      <w:r>
        <w:t xml:space="preserve">ЛИЧНОСТНЫЕ РЕЗУЛЬТАТЫ </w:t>
      </w:r>
    </w:p>
    <w:p w:rsidR="00F8576B" w:rsidRDefault="00BE3D92">
      <w:pPr>
        <w:numPr>
          <w:ilvl w:val="0"/>
          <w:numId w:val="5"/>
        </w:numPr>
        <w:ind w:right="0"/>
      </w:pPr>
      <w:r>
        <w:t xml:space="preserve">Сформированность мировоззрения, соответствующего современному уровню развития науки и общественной практики. </w:t>
      </w:r>
    </w:p>
    <w:p w:rsidR="00F8576B" w:rsidRDefault="00BE3D92">
      <w:pPr>
        <w:numPr>
          <w:ilvl w:val="0"/>
          <w:numId w:val="5"/>
        </w:numPr>
        <w:ind w:right="0"/>
      </w:pPr>
      <w:r>
        <w:t xml:space="preserve">Сформированность навыков сотрудничества со сверстниками, детьми младшего возраста, взрослыми в образовательной, общественно полезной, </w:t>
      </w:r>
      <w:proofErr w:type="spellStart"/>
      <w:r>
        <w:t>учебноисследовательской</w:t>
      </w:r>
      <w:proofErr w:type="spellEnd"/>
      <w:r>
        <w:t xml:space="preserve">, проектной и других видах деятельности. </w:t>
      </w:r>
    </w:p>
    <w:p w:rsidR="00F8576B" w:rsidRDefault="00BE3D92">
      <w:pPr>
        <w:numPr>
          <w:ilvl w:val="0"/>
          <w:numId w:val="5"/>
        </w:numPr>
        <w:ind w:right="0"/>
      </w:pPr>
      <w:r>
        <w:t xml:space="preserve">Бережное, ответственное и компетентное отношение к физическому и психологическому здоровью, как к собственному, так и других людей, умение оказывать первую помощь.  </w:t>
      </w:r>
    </w:p>
    <w:p w:rsidR="00F8576B" w:rsidRDefault="00BE3D92">
      <w:pPr>
        <w:numPr>
          <w:ilvl w:val="0"/>
          <w:numId w:val="5"/>
        </w:numPr>
        <w:ind w:right="0"/>
      </w:pPr>
      <w: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  </w:t>
      </w:r>
    </w:p>
    <w:p w:rsidR="00F8576B" w:rsidRDefault="00BE3D92">
      <w:pPr>
        <w:numPr>
          <w:ilvl w:val="0"/>
          <w:numId w:val="5"/>
        </w:numPr>
        <w:ind w:right="0"/>
      </w:pPr>
      <w: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  </w:t>
      </w:r>
    </w:p>
    <w:p w:rsidR="00F8576B" w:rsidRDefault="00BE3D92">
      <w:pPr>
        <w:numPr>
          <w:ilvl w:val="0"/>
          <w:numId w:val="5"/>
        </w:numPr>
        <w:ind w:right="0"/>
      </w:pPr>
      <w:r>
        <w:t xml:space="preserve">Осознанный выбор будущей профессии и возможностей реализации собственных жизненных планов.  </w:t>
      </w:r>
    </w:p>
    <w:p w:rsidR="00F8576B" w:rsidRDefault="00BE3D92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F8576B" w:rsidRDefault="00BE3D92">
      <w:pPr>
        <w:ind w:left="-5" w:right="0"/>
      </w:pPr>
      <w:r>
        <w:t xml:space="preserve">МЕТАПРЕДМЕТНЫЕ РЕЗУЛЬТАТЫ: </w:t>
      </w:r>
    </w:p>
    <w:p w:rsidR="00F8576B" w:rsidRDefault="00BE3D92">
      <w:pPr>
        <w:numPr>
          <w:ilvl w:val="0"/>
          <w:numId w:val="6"/>
        </w:numPr>
        <w:ind w:right="0"/>
      </w:pPr>
      <w:r>
        <w:t xml:space="preserve">Умение самостоятельно определять цели и составлять планы; самостоятельно осуществлять, контролировать и корректировать учебную и </w:t>
      </w:r>
      <w:proofErr w:type="spellStart"/>
      <w:r>
        <w:t>внеучебную</w:t>
      </w:r>
      <w:proofErr w:type="spellEnd"/>
      <w:r>
        <w:t xml:space="preserve"> (включая внешкольную) деятельность; использовать все возможные ресурсы для достижения целей; выбирать успешные стратегии в различных ситуациях.  </w:t>
      </w:r>
    </w:p>
    <w:p w:rsidR="00F8576B" w:rsidRDefault="00BE3D92">
      <w:pPr>
        <w:numPr>
          <w:ilvl w:val="0"/>
          <w:numId w:val="6"/>
        </w:numPr>
        <w:ind w:right="0"/>
      </w:pPr>
      <w:r>
        <w:t xml:space="preserve">Умение продуктивно общаться и взаимодействовать в процессе совместной деятельности, учитывать позиции другого, эффективно разрешать конфликты. </w:t>
      </w:r>
    </w:p>
    <w:p w:rsidR="00F8576B" w:rsidRDefault="00BE3D92">
      <w:pPr>
        <w:numPr>
          <w:ilvl w:val="0"/>
          <w:numId w:val="6"/>
        </w:numPr>
        <w:ind w:right="0"/>
      </w:pPr>
      <w: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 </w:t>
      </w:r>
    </w:p>
    <w:p w:rsidR="00F8576B" w:rsidRDefault="00BE3D92">
      <w:pPr>
        <w:numPr>
          <w:ilvl w:val="0"/>
          <w:numId w:val="6"/>
        </w:numPr>
        <w:ind w:right="0"/>
      </w:pPr>
      <w: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F8576B" w:rsidRDefault="00BE3D92">
      <w:pPr>
        <w:numPr>
          <w:ilvl w:val="0"/>
          <w:numId w:val="6"/>
        </w:numPr>
        <w:ind w:right="0"/>
      </w:pPr>
      <w: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требования эргономики, техники безопасности, гигиены, ресурсосбережения, правовых и эстетических норм, норм информационной безопасности. </w:t>
      </w:r>
    </w:p>
    <w:p w:rsidR="00F8576B" w:rsidRDefault="00BE3D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8576B" w:rsidRDefault="00BE3D92">
      <w:pPr>
        <w:ind w:left="-5" w:right="0"/>
      </w:pPr>
      <w:r>
        <w:t xml:space="preserve">ПРЕДМЕТНЫЕ РЕЗУЛЬТАТЫ </w:t>
      </w:r>
    </w:p>
    <w:p w:rsidR="00F8576B" w:rsidRDefault="00BE3D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8576B" w:rsidRDefault="00BE3D92">
      <w:pPr>
        <w:ind w:left="-5" w:right="0"/>
      </w:pPr>
      <w:r>
        <w:t>1) освоение важнейших знаний</w:t>
      </w:r>
      <w:r>
        <w:rPr>
          <w:b/>
        </w:rPr>
        <w:t xml:space="preserve"> </w:t>
      </w:r>
      <w:r>
        <w:t xml:space="preserve">об основных понятиях и законах химии, химической символике и номенклатуре в рамках курса общей, неорганической и органической химии; 2) формирование системы знаний по общей, неорганической и органической химии и развитие естественнонаучной картины мира, в том числе, посредством изучения основ промышленных производств; </w:t>
      </w:r>
    </w:p>
    <w:p w:rsidR="00F8576B" w:rsidRDefault="00BE3D92">
      <w:pPr>
        <w:numPr>
          <w:ilvl w:val="0"/>
          <w:numId w:val="7"/>
        </w:numPr>
        <w:spacing w:after="0" w:line="238" w:lineRule="auto"/>
        <w:ind w:right="0"/>
      </w:pPr>
      <w:r>
        <w:t>овладение умениями</w:t>
      </w:r>
      <w:r>
        <w:rPr>
          <w:i/>
        </w:rPr>
        <w:t xml:space="preserve"> </w:t>
      </w:r>
      <w: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 в курсе общей, неорганической и органической химии; </w:t>
      </w:r>
    </w:p>
    <w:p w:rsidR="00F8576B" w:rsidRDefault="00BE3D92">
      <w:pPr>
        <w:numPr>
          <w:ilvl w:val="0"/>
          <w:numId w:val="7"/>
        </w:numPr>
        <w:ind w:right="0"/>
      </w:pPr>
      <w:r>
        <w:t>развитие</w:t>
      </w:r>
      <w:r>
        <w:rPr>
          <w:b/>
        </w:rPr>
        <w:t xml:space="preserve"> </w:t>
      </w:r>
      <w:r>
        <w:t xml:space="preserve">познавательных интересов и интеллектуальных способностей в процессе проведения химического эксперимента, самостоятельного приобретения знаний по химии в соответствии с возникающими жизненными потребностями; </w:t>
      </w:r>
    </w:p>
    <w:p w:rsidR="00F8576B" w:rsidRDefault="00BE3D92">
      <w:pPr>
        <w:numPr>
          <w:ilvl w:val="0"/>
          <w:numId w:val="7"/>
        </w:numPr>
        <w:ind w:right="0"/>
      </w:pPr>
      <w:r>
        <w:t>воспитание</w:t>
      </w:r>
      <w:r>
        <w:rPr>
          <w:b/>
        </w:rPr>
        <w:t xml:space="preserve"> </w:t>
      </w:r>
      <w:r>
        <w:t xml:space="preserve">отношения к химии как к одному из фундаментальных компонентов естествознания и элементу общечеловеческой культуры; </w:t>
      </w:r>
    </w:p>
    <w:p w:rsidR="00F8576B" w:rsidRDefault="00BE3D92">
      <w:pPr>
        <w:numPr>
          <w:ilvl w:val="0"/>
          <w:numId w:val="7"/>
        </w:numPr>
        <w:ind w:right="0"/>
      </w:pPr>
      <w:r>
        <w:t>применение полученных знаний и умений</w:t>
      </w:r>
      <w:r>
        <w:rPr>
          <w:b/>
        </w:rPr>
        <w:t xml:space="preserve"> </w:t>
      </w:r>
      <w:r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F8576B" w:rsidRDefault="00BE3D92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F8576B" w:rsidRDefault="00BE3D92">
      <w:pPr>
        <w:ind w:left="-15" w:right="0" w:firstLine="708"/>
      </w:pPr>
      <w:r>
        <w:t xml:space="preserve">Реализация воспитательного потенциала на уроках химии в 10 классе будет осуществляться в соответствии с Рабочей программой воспитания МБОУ «Средняя общеобразовательная школа с углублённым изучением отдельных предметов № 42 имени Б.Г. Шуклина» на 2021-2026 годы. </w:t>
      </w:r>
    </w:p>
    <w:p w:rsidR="00F8576B" w:rsidRDefault="00BE3D92">
      <w:pPr>
        <w:ind w:left="-15" w:right="0" w:firstLine="689"/>
      </w:pPr>
      <w:r>
        <w:t xml:space="preserve">В воспитании детей подросткового и юношеского возраста (уровень основного общего образования) важным приоритетом является создание благоприятных условий для развития социально-значимых отношений школьников, и, прежде всего, ценностных отношений: </w:t>
      </w:r>
    </w:p>
    <w:p w:rsidR="00F8576B" w:rsidRDefault="00BE3D92">
      <w:pPr>
        <w:numPr>
          <w:ilvl w:val="0"/>
          <w:numId w:val="8"/>
        </w:numPr>
        <w:ind w:right="0" w:hanging="298"/>
      </w:pPr>
      <w:r>
        <w:t xml:space="preserve">к семье как главной опоре в жизни человека и источнику его счастья; </w:t>
      </w:r>
    </w:p>
    <w:p w:rsidR="00F8576B" w:rsidRDefault="00BE3D92">
      <w:pPr>
        <w:numPr>
          <w:ilvl w:val="0"/>
          <w:numId w:val="8"/>
        </w:numPr>
        <w:ind w:right="0" w:hanging="298"/>
      </w:pPr>
      <w:r>
        <w:t xml:space="preserve">к труду как к залогу его успешного профессионального самоопределения;  </w:t>
      </w:r>
    </w:p>
    <w:p w:rsidR="00F8576B" w:rsidRDefault="00BE3D92">
      <w:pPr>
        <w:numPr>
          <w:ilvl w:val="0"/>
          <w:numId w:val="8"/>
        </w:numPr>
        <w:ind w:right="0" w:hanging="298"/>
      </w:pPr>
      <w:r>
        <w:lastRenderedPageBreak/>
        <w:t xml:space="preserve">к своему отечеству, своей малой и большой Родине; </w:t>
      </w:r>
    </w:p>
    <w:p w:rsidR="00F8576B" w:rsidRDefault="00BE3D92">
      <w:pPr>
        <w:numPr>
          <w:ilvl w:val="0"/>
          <w:numId w:val="8"/>
        </w:numPr>
        <w:ind w:right="0" w:hanging="298"/>
      </w:pPr>
      <w:r>
        <w:t xml:space="preserve">к природе как источнику жизни на Земле; </w:t>
      </w:r>
    </w:p>
    <w:p w:rsidR="00F8576B" w:rsidRDefault="00BE3D92">
      <w:pPr>
        <w:numPr>
          <w:ilvl w:val="0"/>
          <w:numId w:val="8"/>
        </w:numPr>
        <w:ind w:right="0" w:hanging="298"/>
      </w:pPr>
      <w: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будущем; </w:t>
      </w:r>
    </w:p>
    <w:p w:rsidR="00F8576B" w:rsidRDefault="00BE3D92">
      <w:pPr>
        <w:numPr>
          <w:ilvl w:val="0"/>
          <w:numId w:val="8"/>
        </w:numPr>
        <w:ind w:right="0" w:hanging="298"/>
      </w:pPr>
      <w:r>
        <w:t xml:space="preserve">к знаниям как интеллектуальному ресурсу, обеспечивающему будущее человека, как </w:t>
      </w:r>
    </w:p>
    <w:p w:rsidR="00F8576B" w:rsidRDefault="00BE3D92">
      <w:pPr>
        <w:ind w:left="-5" w:right="0"/>
      </w:pPr>
      <w:r>
        <w:t xml:space="preserve">результату кропотливого, но увлекательного учебного труда; </w:t>
      </w:r>
    </w:p>
    <w:p w:rsidR="00F8576B" w:rsidRDefault="00BE3D92">
      <w:pPr>
        <w:numPr>
          <w:ilvl w:val="0"/>
          <w:numId w:val="8"/>
        </w:numPr>
        <w:ind w:right="0" w:hanging="298"/>
      </w:pPr>
      <w:r>
        <w:t xml:space="preserve">к культуре как духовному богатству общества и важному условию ощущения человеком полноты проживаемой жизни; </w:t>
      </w:r>
    </w:p>
    <w:p w:rsidR="00F8576B" w:rsidRDefault="00BE3D92">
      <w:pPr>
        <w:numPr>
          <w:ilvl w:val="0"/>
          <w:numId w:val="8"/>
        </w:numPr>
        <w:ind w:right="0" w:hanging="298"/>
      </w:pPr>
      <w:r>
        <w:t xml:space="preserve">к здоровью как важнейшему условию долгой и активной жизни человека; </w:t>
      </w:r>
    </w:p>
    <w:p w:rsidR="00F8576B" w:rsidRDefault="00BE3D92">
      <w:pPr>
        <w:numPr>
          <w:ilvl w:val="0"/>
          <w:numId w:val="8"/>
        </w:numPr>
        <w:ind w:right="0" w:hanging="298"/>
      </w:pPr>
      <w: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t>взаимоподдерживающие</w:t>
      </w:r>
      <w:proofErr w:type="spellEnd"/>
      <w:r>
        <w:t xml:space="preserve"> отношения; </w:t>
      </w:r>
    </w:p>
    <w:p w:rsidR="00F8576B" w:rsidRDefault="00BE3D92">
      <w:pPr>
        <w:numPr>
          <w:ilvl w:val="0"/>
          <w:numId w:val="8"/>
        </w:numPr>
        <w:ind w:right="0" w:hanging="298"/>
      </w:pPr>
      <w:r>
        <w:t xml:space="preserve">к самим себе как творцам своей судьбы, самоопределяющимся и </w:t>
      </w:r>
      <w:proofErr w:type="spellStart"/>
      <w:r>
        <w:t>самореализующимся</w:t>
      </w:r>
      <w:proofErr w:type="spellEnd"/>
      <w:r>
        <w:t xml:space="preserve"> личностям, отвечающим за свое собственное будущее. </w:t>
      </w:r>
    </w:p>
    <w:p w:rsidR="00F8576B" w:rsidRDefault="00BE3D92">
      <w:pPr>
        <w:ind w:left="-15" w:right="0" w:firstLine="708"/>
      </w:pPr>
      <w:r>
        <w:t xml:space="preserve">Таким образом, при реализации рабочей программы по химии в 10 классе основными воспитательными целями на уроках станут: </w:t>
      </w:r>
    </w:p>
    <w:p w:rsidR="00F8576B" w:rsidRDefault="00BE3D92">
      <w:pPr>
        <w:numPr>
          <w:ilvl w:val="0"/>
          <w:numId w:val="9"/>
        </w:numPr>
        <w:ind w:right="0" w:hanging="259"/>
      </w:pPr>
      <w:r>
        <w:t xml:space="preserve">развитие духовно-нравственного потенциала личности ребенка; </w:t>
      </w:r>
    </w:p>
    <w:p w:rsidR="00F8576B" w:rsidRDefault="00BE3D92">
      <w:pPr>
        <w:numPr>
          <w:ilvl w:val="0"/>
          <w:numId w:val="9"/>
        </w:numPr>
        <w:ind w:right="0" w:hanging="259"/>
      </w:pPr>
      <w:r>
        <w:t xml:space="preserve">воспитание культуры личности; </w:t>
      </w:r>
    </w:p>
    <w:p w:rsidR="00F8576B" w:rsidRDefault="00BE3D92">
      <w:pPr>
        <w:numPr>
          <w:ilvl w:val="0"/>
          <w:numId w:val="9"/>
        </w:numPr>
        <w:ind w:right="0" w:hanging="259"/>
      </w:pPr>
      <w:r>
        <w:t xml:space="preserve">воспитание отношения к семье как главной опоре в жизни человека; </w:t>
      </w:r>
    </w:p>
    <w:p w:rsidR="00F8576B" w:rsidRDefault="00BE3D92">
      <w:pPr>
        <w:numPr>
          <w:ilvl w:val="0"/>
          <w:numId w:val="9"/>
        </w:numPr>
        <w:ind w:right="0" w:hanging="259"/>
      </w:pPr>
      <w:r>
        <w:t xml:space="preserve">воспитание отношения к труду как основному способу достижения жизненного благополучия человека, залогу его самоопределения и уверенности в завтрашнем </w:t>
      </w:r>
      <w:proofErr w:type="gramStart"/>
      <w:r>
        <w:t>дне;  5</w:t>
      </w:r>
      <w:proofErr w:type="gramEnd"/>
      <w:r>
        <w:t xml:space="preserve">) воспитание отношения к своему отечеству, своей малой и большой Родине как месту, в котором человек вырос;  </w:t>
      </w:r>
    </w:p>
    <w:p w:rsidR="00F8576B" w:rsidRDefault="00BE3D92">
      <w:pPr>
        <w:numPr>
          <w:ilvl w:val="0"/>
          <w:numId w:val="10"/>
        </w:numPr>
        <w:ind w:right="0" w:hanging="379"/>
      </w:pPr>
      <w:r>
        <w:t xml:space="preserve">воспитание отношения к знаниям как интеллектуальному ресурсу, обеспечивающему будущее человека;  </w:t>
      </w:r>
    </w:p>
    <w:p w:rsidR="00F8576B" w:rsidRDefault="00BE3D92">
      <w:pPr>
        <w:numPr>
          <w:ilvl w:val="0"/>
          <w:numId w:val="10"/>
        </w:numPr>
        <w:ind w:right="0" w:hanging="379"/>
      </w:pPr>
      <w:r>
        <w:t xml:space="preserve">воспитание отношения к культуре как духовному богатству общества. </w:t>
      </w:r>
    </w:p>
    <w:p w:rsidR="00F8576B" w:rsidRDefault="00BE3D92">
      <w:pPr>
        <w:numPr>
          <w:ilvl w:val="0"/>
          <w:numId w:val="10"/>
        </w:numPr>
        <w:ind w:right="0" w:hanging="379"/>
      </w:pPr>
      <w:r>
        <w:t xml:space="preserve">воспитание активности, самостоятельности, ответственности; </w:t>
      </w:r>
    </w:p>
    <w:p w:rsidR="00F8576B" w:rsidRDefault="00BE3D92">
      <w:pPr>
        <w:numPr>
          <w:ilvl w:val="0"/>
          <w:numId w:val="10"/>
        </w:numPr>
        <w:ind w:right="0" w:hanging="379"/>
      </w:pPr>
      <w:r>
        <w:t xml:space="preserve">воспитание нравственности, культуры общения; </w:t>
      </w:r>
    </w:p>
    <w:p w:rsidR="00F8576B" w:rsidRDefault="00BE3D92">
      <w:pPr>
        <w:numPr>
          <w:ilvl w:val="0"/>
          <w:numId w:val="10"/>
        </w:numPr>
        <w:ind w:right="0" w:hanging="379"/>
      </w:pPr>
      <w:r>
        <w:t xml:space="preserve">воспитание эстетической культуры; Данные цели реализуются посредством: </w:t>
      </w:r>
    </w:p>
    <w:p w:rsidR="00F8576B" w:rsidRDefault="00BE3D92">
      <w:pPr>
        <w:numPr>
          <w:ilvl w:val="0"/>
          <w:numId w:val="11"/>
        </w:numPr>
        <w:ind w:right="0"/>
      </w:pPr>
      <w:r>
        <w:t xml:space="preserve">применения на уроках химии интерактивных форм работы учащихся, стимулирующих познавательную мотивацию; </w:t>
      </w:r>
    </w:p>
    <w:p w:rsidR="00F8576B" w:rsidRDefault="00BE3D92">
      <w:pPr>
        <w:numPr>
          <w:ilvl w:val="0"/>
          <w:numId w:val="11"/>
        </w:numPr>
        <w:ind w:right="0"/>
      </w:pPr>
      <w:r>
        <w:t xml:space="preserve">организации дискуссий на уроках, которые дают учащимся возможность приобрести опыт ведения конструктивного диалога; </w:t>
      </w:r>
    </w:p>
    <w:p w:rsidR="00F8576B" w:rsidRDefault="00BE3D92">
      <w:pPr>
        <w:numPr>
          <w:ilvl w:val="0"/>
          <w:numId w:val="11"/>
        </w:numPr>
        <w:ind w:right="0"/>
      </w:pPr>
      <w:r>
        <w:t xml:space="preserve">организации групповой работы или работы в парах, которые учат школьников командной работе и взаимодействию с другими людьми; </w:t>
      </w:r>
    </w:p>
    <w:p w:rsidR="00F8576B" w:rsidRDefault="00BE3D92">
      <w:pPr>
        <w:numPr>
          <w:ilvl w:val="0"/>
          <w:numId w:val="11"/>
        </w:numPr>
        <w:ind w:right="0"/>
      </w:pPr>
      <w:r>
        <w:t xml:space="preserve">включения в урок дидактических игр, которые помогают поддержать мотивацию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F8576B" w:rsidRDefault="00BE3D92">
      <w:pPr>
        <w:numPr>
          <w:ilvl w:val="0"/>
          <w:numId w:val="11"/>
        </w:numPr>
        <w:ind w:right="0"/>
      </w:pPr>
      <w:r>
        <w:t xml:space="preserve">организации наставничества мотивированных и эрудированных учащихся над их неуспевающими или низко мотивированными на изучение предмета одноклассниками, дающего социально значимый опыт сотрудничества и взаимной помощи. </w:t>
      </w:r>
    </w:p>
    <w:p w:rsidR="00F8576B" w:rsidRDefault="00BE3D92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F8576B" w:rsidRDefault="00BE3D92">
      <w:pPr>
        <w:tabs>
          <w:tab w:val="center" w:pos="1533"/>
        </w:tabs>
        <w:spacing w:after="0" w:line="259" w:lineRule="auto"/>
        <w:ind w:left="-15" w:right="0" w:firstLine="0"/>
        <w:jc w:val="left"/>
      </w:pPr>
      <w:r>
        <w:t xml:space="preserve"> </w:t>
      </w:r>
      <w:r>
        <w:tab/>
      </w:r>
      <w:r>
        <w:rPr>
          <w:b/>
        </w:rPr>
        <w:t xml:space="preserve">2. Содержание: </w:t>
      </w:r>
    </w:p>
    <w:p w:rsidR="00F8576B" w:rsidRDefault="00BE3D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8576B" w:rsidRDefault="00BE3D92">
      <w:pPr>
        <w:pStyle w:val="1"/>
        <w:tabs>
          <w:tab w:val="center" w:pos="2249"/>
        </w:tabs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Тема 1. Углеводороды (23 ч) </w:t>
      </w:r>
    </w:p>
    <w:p w:rsidR="00F8576B" w:rsidRDefault="00BE3D92">
      <w:pPr>
        <w:ind w:left="-15" w:right="0" w:firstLine="708"/>
      </w:pPr>
      <w:proofErr w:type="spellStart"/>
      <w:r>
        <w:t>Алканы</w:t>
      </w:r>
      <w:proofErr w:type="spellEnd"/>
      <w:r>
        <w:t xml:space="preserve">, как представители класса предельных углеводородов. Гомологический ряд, изомерия и номенклатура </w:t>
      </w:r>
      <w:proofErr w:type="spellStart"/>
      <w:r>
        <w:t>алканов</w:t>
      </w:r>
      <w:proofErr w:type="spellEnd"/>
      <w:r>
        <w:t xml:space="preserve">. Первое валентное состояние атомов углерода. Строение молекулы метана. Физические свойства в зависимости от молекулярной массы. Промышленные и лабораторные способы получения. Химические свойства </w:t>
      </w:r>
      <w:proofErr w:type="spellStart"/>
      <w:r>
        <w:t>алканов</w:t>
      </w:r>
      <w:proofErr w:type="spellEnd"/>
      <w:r>
        <w:t xml:space="preserve"> (на примере метана и этана): горение, замещение, разложение и дегидрирование. Применение </w:t>
      </w:r>
      <w:proofErr w:type="spellStart"/>
      <w:r>
        <w:lastRenderedPageBreak/>
        <w:t>алканов</w:t>
      </w:r>
      <w:proofErr w:type="spellEnd"/>
      <w:r>
        <w:t xml:space="preserve"> на основе свойств в промышленности и в быту. Промышленные синтезы на основе предельных углеводородов. </w:t>
      </w:r>
    </w:p>
    <w:p w:rsidR="00F8576B" w:rsidRDefault="00BE3D92">
      <w:pPr>
        <w:ind w:left="-15" w:right="0" w:firstLine="708"/>
      </w:pPr>
      <w:proofErr w:type="spellStart"/>
      <w:r>
        <w:t>Циклоалканы</w:t>
      </w:r>
      <w:proofErr w:type="spellEnd"/>
      <w:r>
        <w:t xml:space="preserve">, как представители класса предельных циклических углеводородов.   Гомологический ряд, изомерия и номенклатура </w:t>
      </w:r>
      <w:proofErr w:type="spellStart"/>
      <w:r>
        <w:t>циклоалканов</w:t>
      </w:r>
      <w:proofErr w:type="spellEnd"/>
      <w:r>
        <w:t xml:space="preserve">. Первое валентное состояние атомов углерода. Влияние углового напряжения на протекание химических реакций. Физические свойства в зависимости от молекулярной массы. Способы получения </w:t>
      </w:r>
      <w:proofErr w:type="spellStart"/>
      <w:r>
        <w:t>циклоалканов</w:t>
      </w:r>
      <w:proofErr w:type="spellEnd"/>
      <w:r>
        <w:t xml:space="preserve">. </w:t>
      </w:r>
      <w:r>
        <w:tab/>
        <w:t xml:space="preserve">Химические </w:t>
      </w:r>
      <w:r>
        <w:tab/>
        <w:t xml:space="preserve">свойства: </w:t>
      </w:r>
      <w:r>
        <w:tab/>
        <w:t xml:space="preserve">реакции </w:t>
      </w:r>
      <w:r>
        <w:tab/>
        <w:t xml:space="preserve">замещения, </w:t>
      </w:r>
      <w:r>
        <w:tab/>
        <w:t xml:space="preserve">горения, </w:t>
      </w:r>
      <w:r>
        <w:tab/>
        <w:t xml:space="preserve">соединения. Применение. </w:t>
      </w:r>
    </w:p>
    <w:p w:rsidR="00F8576B" w:rsidRDefault="00BE3D92">
      <w:pPr>
        <w:ind w:left="-15" w:right="0" w:firstLine="708"/>
      </w:pPr>
      <w:proofErr w:type="spellStart"/>
      <w:r>
        <w:t>Алкены</w:t>
      </w:r>
      <w:proofErr w:type="spellEnd"/>
      <w:r>
        <w:t xml:space="preserve">, как представители класса непредельных углеводородов. Гомологический ряд, изомерия и номенклатура </w:t>
      </w:r>
      <w:proofErr w:type="spellStart"/>
      <w:r>
        <w:t>алкенов</w:t>
      </w:r>
      <w:proofErr w:type="spellEnd"/>
      <w:r>
        <w:t xml:space="preserve">. Второе валентное состояние атомов углерода. Строение молекулы этилена. Физические свойства в зависимости от молекулярной </w:t>
      </w:r>
      <w:proofErr w:type="spellStart"/>
      <w:r>
        <w:t>массы.Промышленные</w:t>
      </w:r>
      <w:proofErr w:type="spellEnd"/>
      <w:r>
        <w:t xml:space="preserve"> и лабораторные способы получения этилена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гидратация, полимеризация. Полиэтилен, его свойства и применение. Применение этилена в промышленности.  </w:t>
      </w:r>
    </w:p>
    <w:p w:rsidR="00F8576B" w:rsidRDefault="00BE3D92">
      <w:pPr>
        <w:ind w:left="-5" w:right="0"/>
      </w:pPr>
      <w:r>
        <w:t xml:space="preserve"> </w:t>
      </w:r>
      <w:proofErr w:type="spellStart"/>
      <w:proofErr w:type="gramStart"/>
      <w:r>
        <w:t>Алкадиены</w:t>
      </w:r>
      <w:proofErr w:type="spellEnd"/>
      <w:r>
        <w:t xml:space="preserve">  и</w:t>
      </w:r>
      <w:proofErr w:type="gramEnd"/>
      <w:r>
        <w:t xml:space="preserve">  каучуки. Понятие об </w:t>
      </w:r>
      <w:proofErr w:type="spellStart"/>
      <w:r>
        <w:t>алкадиенах</w:t>
      </w:r>
      <w:proofErr w:type="spellEnd"/>
      <w:r>
        <w:t xml:space="preserve">, как углеводородах с двумя двойными связями. Классификация алкадиенов по положению двойных связей. Гомологический ряд, изомерия и номенклатура диенов. Второе валентное состояние атомов углерода. Строение молекулы алкадиенов на примере бутадиена-1,3. Понятие сопряжения. Физические свойства в зависимости от молекулярной массы. Промышленные и лабораторные способы получения диеновых углеводородов. Химические свойства бутадиена-1,3 и изопрена: обесцвечивание бромной воды и полимеризация в каучуки. Резина. Реакции сополимеризации. Применение алкадиенов в промышленности и в быту. </w:t>
      </w:r>
    </w:p>
    <w:p w:rsidR="00F8576B" w:rsidRDefault="00BE3D92">
      <w:pPr>
        <w:ind w:left="-5" w:right="0"/>
      </w:pPr>
      <w:r>
        <w:t xml:space="preserve"> Алкины, как представители непредельных углеводородов, имеющие </w:t>
      </w:r>
      <w:proofErr w:type="gramStart"/>
      <w:r>
        <w:t>тройную  связь</w:t>
      </w:r>
      <w:proofErr w:type="gramEnd"/>
      <w:r>
        <w:t xml:space="preserve">. Гомологический ряд, изомерия и номенклатура </w:t>
      </w:r>
      <w:proofErr w:type="spellStart"/>
      <w:r>
        <w:t>алкинов</w:t>
      </w:r>
      <w:proofErr w:type="spellEnd"/>
      <w:r>
        <w:t xml:space="preserve">. Третье валентное состояние атомов углерода. Строение молекулы на примере </w:t>
      </w:r>
      <w:proofErr w:type="spellStart"/>
      <w:r>
        <w:t>этина</w:t>
      </w:r>
      <w:proofErr w:type="spellEnd"/>
      <w:r>
        <w:t xml:space="preserve">. Физические свойства в зависимости от молекулярной массы. Ацетилен, его получение в лаборатории и промышленности (пиролизом метана и карбидным способом). Химические свойства ацетилена: горение, обесцвечивание бромной воды, присоединение </w:t>
      </w:r>
      <w:proofErr w:type="spellStart"/>
      <w:r>
        <w:t>хлороводорода</w:t>
      </w:r>
      <w:proofErr w:type="spellEnd"/>
      <w:r>
        <w:t xml:space="preserve"> и гидратация (Реакция </w:t>
      </w:r>
      <w:proofErr w:type="spellStart"/>
      <w:r>
        <w:t>Кучерова</w:t>
      </w:r>
      <w:proofErr w:type="spellEnd"/>
      <w:r>
        <w:t xml:space="preserve">). Применение ацетилена в промышленности и в быту. Реакция полимеризации винилхлорида. Поливинилхлорид, его промышленное и бытовое применение.  </w:t>
      </w:r>
    </w:p>
    <w:p w:rsidR="00F8576B" w:rsidRDefault="00BE3D92">
      <w:pPr>
        <w:ind w:left="-5" w:right="0"/>
      </w:pPr>
      <w:r>
        <w:t xml:space="preserve"> Бензол, как представитель ароматических углеводородов. Признаки ароматичности. Гомологический ряд, изомерия и номенклатура </w:t>
      </w:r>
      <w:proofErr w:type="spellStart"/>
      <w:r>
        <w:t>аренов</w:t>
      </w:r>
      <w:proofErr w:type="spellEnd"/>
      <w:r>
        <w:t xml:space="preserve">. Второе валентное состояние атомов углерода. Система сопряжения в </w:t>
      </w:r>
      <w:proofErr w:type="spellStart"/>
      <w:r>
        <w:t>бензольном</w:t>
      </w:r>
      <w:proofErr w:type="spellEnd"/>
      <w:r>
        <w:t xml:space="preserve"> кольце. Строение молекулы на примере бензола. Физические свойства в зависимости от молекулярной массы. Получение </w:t>
      </w:r>
      <w:proofErr w:type="spellStart"/>
      <w:r>
        <w:t>аренов</w:t>
      </w:r>
      <w:proofErr w:type="spellEnd"/>
      <w:r>
        <w:t xml:space="preserve"> в лаборатории и промышленности бензола из </w:t>
      </w:r>
      <w:proofErr w:type="spellStart"/>
      <w:r>
        <w:t>гексана</w:t>
      </w:r>
      <w:proofErr w:type="spellEnd"/>
      <w:r>
        <w:t xml:space="preserve"> и ацетилена. Химические свойства бензола: горение, галогенирование, нитрование. Влияние заместителей на протекание реакций </w:t>
      </w:r>
      <w:proofErr w:type="spellStart"/>
      <w:r>
        <w:t>электрофильного</w:t>
      </w:r>
      <w:proofErr w:type="spellEnd"/>
      <w:r>
        <w:t xml:space="preserve"> замещения. Заместители I и II рода. </w:t>
      </w:r>
    </w:p>
    <w:p w:rsidR="00F8576B" w:rsidRDefault="00BE3D92">
      <w:pPr>
        <w:ind w:left="-5" w:right="0"/>
      </w:pPr>
      <w:r>
        <w:t xml:space="preserve">Применение бензола и ароматических углеводородов в промышленности и в быту. </w:t>
      </w:r>
    </w:p>
    <w:p w:rsidR="00F8576B" w:rsidRDefault="00BE3D92">
      <w:pPr>
        <w:pStyle w:val="1"/>
        <w:tabs>
          <w:tab w:val="center" w:pos="4017"/>
        </w:tabs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Тема 2. Кислородсодержащие органические соединения (8 ч) </w:t>
      </w:r>
    </w:p>
    <w:p w:rsidR="00F8576B" w:rsidRDefault="00BE3D92">
      <w:pPr>
        <w:ind w:left="-15" w:right="0" w:firstLine="708"/>
      </w:pPr>
      <w:r>
        <w:t xml:space="preserve">Спирты. Понятие, классификация и номенклатура. Гомологический ряд спиртов, изомерия. Гидроксильная группа, как функциональная. Взаимное влияние радикала и функциональной группы. Представление о водородной связи. Получение этанола брожением глюкозы и гидратацией этилена.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 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 </w:t>
      </w:r>
    </w:p>
    <w:p w:rsidR="00F8576B" w:rsidRDefault="00BE3D92">
      <w:pPr>
        <w:ind w:left="-15" w:right="0" w:firstLine="708"/>
      </w:pPr>
      <w:r>
        <w:lastRenderedPageBreak/>
        <w:t xml:space="preserve">Фенолы. Понятие, классификация и номенклатура. Гомологический ряд фенолов, изомерия. Реакционные центры молекулы фенола. Взаимное влияние </w:t>
      </w:r>
      <w:proofErr w:type="spellStart"/>
      <w:r>
        <w:t>бензольного</w:t>
      </w:r>
      <w:proofErr w:type="spellEnd"/>
      <w:r>
        <w:t xml:space="preserve"> кольца и функциональной группы. Коксохимическое производство и его продукция. Получение фенола коксованием каменного угля. Свойства фенолов: взаимодействие с гидроксидом натрия, азотной кислотой, бромной водой. Поликонденсация фенола с формальдегидом в фенолоформальдегидную смолу. Применение фенола на основе свойств.  </w:t>
      </w:r>
    </w:p>
    <w:p w:rsidR="00F8576B" w:rsidRDefault="00BE3D92">
      <w:pPr>
        <w:ind w:left="-15" w:right="0" w:firstLine="708"/>
      </w:pPr>
      <w:proofErr w:type="gramStart"/>
      <w:r>
        <w:t>Альдегиды  и</w:t>
      </w:r>
      <w:proofErr w:type="gramEnd"/>
      <w:r>
        <w:t xml:space="preserve">  кетоны. Понятие, классификация и номенклатура. Гомологический ряд альдегидов, изомерия. Карбонильная функциональная группа. Реакционные центры в молекулах альдегидов. Взаимное влияние радикала и функциональной группы. Представление о водородной связи.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Качественные реакции на альдегиды: реакции серебряного и медного зеркала. Применение формальдегида и ацетальдегида на основе свойств.  </w:t>
      </w:r>
    </w:p>
    <w:p w:rsidR="00F8576B" w:rsidRDefault="00BE3D92">
      <w:pPr>
        <w:ind w:left="-15" w:right="0" w:firstLine="708"/>
      </w:pPr>
      <w:proofErr w:type="gramStart"/>
      <w:r>
        <w:t>Карбоновые  кислоты</w:t>
      </w:r>
      <w:proofErr w:type="gramEnd"/>
      <w:r>
        <w:t xml:space="preserve">. Понятие, классификация и номенклатура. Гомологический ряд карбоновых кислот, изомерия. Карбоксильная функциональная группа. Реакционные центры в молекулах карбоновых кислот. Взаимное влияние радикала и функциональной группы.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Высшие жирные кислоты на примере пальмитиновой и стеариновой, свойства и применение.  </w:t>
      </w:r>
    </w:p>
    <w:p w:rsidR="00F8576B" w:rsidRDefault="00BE3D92">
      <w:pPr>
        <w:ind w:left="-15" w:right="0" w:firstLine="708"/>
      </w:pPr>
      <w:proofErr w:type="gramStart"/>
      <w:r>
        <w:t>Сложные  эфиры</w:t>
      </w:r>
      <w:proofErr w:type="gramEnd"/>
      <w:r>
        <w:t xml:space="preserve">  и  жиры. Получение сложных эфиров реакцией этерификации. Сложные эфиры в природе, их значение. Применение сложных эфиров на основе свойств. Жиры, как сложные эфиры. Химические свойства жиров: гидролиз (омыление) и гидрирование жидких жиров. Применение жиров на основе свойств.  </w:t>
      </w:r>
    </w:p>
    <w:p w:rsidR="00F8576B" w:rsidRDefault="00BE3D92">
      <w:pPr>
        <w:ind w:left="-15" w:right="0" w:firstLine="708"/>
      </w:pPr>
      <w:r>
        <w:t xml:space="preserve">Углеводы. Общая характеристика. Классификация: моносахариды (глюкоза), дисахариды (сахароза) и полисахариды (крахмал и целлюлоза). Строение молекул углеводов: глюкоза, как </w:t>
      </w:r>
      <w:proofErr w:type="spellStart"/>
      <w:r>
        <w:t>альдегидоспирт</w:t>
      </w:r>
      <w:proofErr w:type="spellEnd"/>
      <w:r>
        <w:t xml:space="preserve">, фруктоза, как </w:t>
      </w:r>
      <w:proofErr w:type="spellStart"/>
      <w:r>
        <w:t>кетоспирт</w:t>
      </w:r>
      <w:proofErr w:type="spellEnd"/>
      <w:r>
        <w:t xml:space="preserve">. Химические формулы Фишера, </w:t>
      </w:r>
      <w:proofErr w:type="spellStart"/>
      <w:r>
        <w:t>Хеуорса</w:t>
      </w:r>
      <w:proofErr w:type="spellEnd"/>
      <w:r>
        <w:t xml:space="preserve">. Значение углеводов в живой природе и в жизни человека.  Химические свойства глюкозы: окисление в </w:t>
      </w:r>
      <w:proofErr w:type="spellStart"/>
      <w:r>
        <w:t>глюконовую</w:t>
      </w:r>
      <w:proofErr w:type="spellEnd"/>
      <w:r>
        <w:t xml:space="preserve"> кислоту, восстановление в сорбит, брожение (молочнокислое и спиртовое). Применение глюкозы на основе свойств.  Дисахариды и полисахариды. </w:t>
      </w:r>
    </w:p>
    <w:p w:rsidR="00F8576B" w:rsidRDefault="00BE3D92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8576B" w:rsidRDefault="00BE3D92">
      <w:pPr>
        <w:pStyle w:val="1"/>
        <w:ind w:left="718"/>
      </w:pPr>
      <w:r>
        <w:t xml:space="preserve">Тема 3. Азотсодержащие органические соединения (3 ч) </w:t>
      </w:r>
    </w:p>
    <w:p w:rsidR="00F8576B" w:rsidRDefault="00BE3D92">
      <w:pPr>
        <w:ind w:left="-15" w:right="0" w:firstLine="708"/>
      </w:pPr>
      <w:r>
        <w:t xml:space="preserve">Амины. Понятие об аминах. Классификация и номенклатура. Получение ароматического амина - анилина - из нитробензола реакцией Н. Зинина.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в промышленности и в быту.    Аминокислоты. Классификация и номенклатура. Незаменимые аминокислоты, как основа жизни. Получение аминокислот из карбоновых кислот и гидролизом белков. Химические свойства аминокислот,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аминокислот.  </w:t>
      </w:r>
    </w:p>
    <w:p w:rsidR="00F8576B" w:rsidRDefault="00BE3D9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8576B" w:rsidRDefault="00BE3D92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F8576B" w:rsidRDefault="00BE3D92">
      <w:pPr>
        <w:spacing w:after="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F8576B" w:rsidRDefault="00BE3D92">
      <w:pPr>
        <w:spacing w:after="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F8576B" w:rsidRDefault="00BE3D92">
      <w:pPr>
        <w:spacing w:after="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F8576B" w:rsidRDefault="00BE3D92">
      <w:pPr>
        <w:spacing w:after="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F8576B" w:rsidRDefault="00BE3D92">
      <w:pPr>
        <w:spacing w:after="0" w:line="259" w:lineRule="auto"/>
        <w:ind w:left="56" w:right="0" w:firstLine="0"/>
        <w:jc w:val="center"/>
      </w:pPr>
      <w:r>
        <w:rPr>
          <w:b/>
        </w:rPr>
        <w:t xml:space="preserve"> </w:t>
      </w:r>
    </w:p>
    <w:p w:rsidR="00F8576B" w:rsidRDefault="00BE3D92">
      <w:pPr>
        <w:spacing w:after="0" w:line="259" w:lineRule="auto"/>
        <w:ind w:left="56" w:right="0" w:firstLine="0"/>
        <w:jc w:val="center"/>
      </w:pPr>
      <w:r>
        <w:rPr>
          <w:b/>
        </w:rPr>
        <w:lastRenderedPageBreak/>
        <w:t xml:space="preserve">  </w:t>
      </w:r>
    </w:p>
    <w:p w:rsidR="00F8576B" w:rsidRDefault="00BE3D92">
      <w:pPr>
        <w:spacing w:after="0" w:line="259" w:lineRule="auto"/>
        <w:ind w:left="2631" w:right="0"/>
        <w:jc w:val="left"/>
      </w:pPr>
      <w:r>
        <w:rPr>
          <w:b/>
        </w:rPr>
        <w:t xml:space="preserve">3. Тематическое планирование (34 ч): </w:t>
      </w:r>
    </w:p>
    <w:p w:rsidR="00F8576B" w:rsidRDefault="00BE3D92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46" w:type="dxa"/>
        <w:tblInd w:w="-108" w:type="dxa"/>
        <w:tblCellMar>
          <w:top w:w="6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535"/>
        <w:gridCol w:w="6093"/>
        <w:gridCol w:w="850"/>
        <w:gridCol w:w="1135"/>
        <w:gridCol w:w="1133"/>
      </w:tblGrid>
      <w:tr w:rsidR="00F8576B">
        <w:trPr>
          <w:trHeight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Часы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Дата план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Дата факт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Тема 1. Углеводороды (23 ч)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5" w:right="0" w:firstLine="0"/>
              <w:jc w:val="center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Изомеры и гомологи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Вывод формул по массовой доле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Вывод формул веществ по сгоранию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Общая формула горения углеводородов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Классификация органических соединений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Вывод формул по гомологическому ряду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Задачи на материальный баланс раствора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Задачи на смеси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Задачи на вывод формулы соли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Задачи на объемные отношения газов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Алканы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Циклоалканы</w:t>
            </w:r>
            <w:proofErr w:type="spellEnd"/>
            <w: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Окисление </w:t>
            </w:r>
            <w:proofErr w:type="spellStart"/>
            <w:r>
              <w:t>циклоалканов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Газовые законы в химии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Определение состава газовых смесей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Алкены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Окисление </w:t>
            </w:r>
            <w:proofErr w:type="spellStart"/>
            <w:r>
              <w:t>алкенов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Диены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Окисление диенов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Алкины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Окисление </w:t>
            </w:r>
            <w:proofErr w:type="spellStart"/>
            <w:r>
              <w:t>алкинов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Арены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Окисление </w:t>
            </w:r>
            <w:proofErr w:type="spellStart"/>
            <w:r>
              <w:t>аренов</w:t>
            </w:r>
            <w:proofErr w:type="spellEnd"/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8"/>
        </w:trPr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Тема 2. Кислородсодержащие органические соединения (8 ч)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Спирты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Окисление спиртов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Фенолы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Карбонильные соединения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Окисление альдегидов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Карбоновые кислоты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Сложные эфиры. Жиры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Углеводы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Тема 3. Азотсодержащие органические соединения (3 ч)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Амины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Аминокислоты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F8576B">
        <w:trPr>
          <w:trHeight w:val="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2" w:right="0" w:firstLine="0"/>
              <w:jc w:val="lef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0" w:firstLine="0"/>
              <w:jc w:val="left"/>
            </w:pPr>
            <w:r>
              <w:t xml:space="preserve">Белки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0" w:right="4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B" w:rsidRDefault="00BE3D92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</w:tbl>
    <w:p w:rsidR="00F8576B" w:rsidRDefault="00BE3D92">
      <w:pPr>
        <w:spacing w:after="0" w:line="259" w:lineRule="auto"/>
        <w:ind w:right="7"/>
        <w:jc w:val="center"/>
      </w:pPr>
      <w:r>
        <w:rPr>
          <w:b/>
          <w:sz w:val="28"/>
        </w:rPr>
        <w:t xml:space="preserve">Библиографический список: </w:t>
      </w:r>
    </w:p>
    <w:p w:rsidR="00F8576B" w:rsidRDefault="00BE3D92">
      <w:pPr>
        <w:spacing w:after="0" w:line="259" w:lineRule="auto"/>
        <w:ind w:left="708" w:right="0" w:firstLine="0"/>
        <w:jc w:val="left"/>
      </w:pPr>
      <w:r>
        <w:rPr>
          <w:b/>
          <w:sz w:val="28"/>
        </w:rPr>
        <w:t xml:space="preserve"> </w:t>
      </w:r>
    </w:p>
    <w:p w:rsidR="00F8576B" w:rsidRDefault="00BE3D92">
      <w:pPr>
        <w:numPr>
          <w:ilvl w:val="0"/>
          <w:numId w:val="12"/>
        </w:numPr>
        <w:ind w:right="0" w:hanging="252"/>
      </w:pPr>
      <w:r>
        <w:t xml:space="preserve">Артёмов А. В. Школьные олимпиады. Химия. 8-11 классы / А. В. Артёмов, С. С. Дерябина. – М.: Айрис-пресс, 2007. – 240 с. </w:t>
      </w:r>
    </w:p>
    <w:p w:rsidR="00F8576B" w:rsidRDefault="00BE3D92">
      <w:pPr>
        <w:numPr>
          <w:ilvl w:val="0"/>
          <w:numId w:val="12"/>
        </w:numPr>
        <w:ind w:right="0" w:hanging="252"/>
      </w:pPr>
      <w:r>
        <w:lastRenderedPageBreak/>
        <w:t xml:space="preserve">Габриелян О. С. Химия. 11 класс: учеб. для </w:t>
      </w:r>
      <w:proofErr w:type="spellStart"/>
      <w:r>
        <w:t>общеобразоват</w:t>
      </w:r>
      <w:proofErr w:type="spellEnd"/>
      <w:r>
        <w:t xml:space="preserve">. учреждений / О. С. Габриелян, Г. Г. Лысова. – 5-е изд., стереотип. – М.: Дрофа, 2005. – 362 с. </w:t>
      </w:r>
    </w:p>
    <w:p w:rsidR="00F8576B" w:rsidRDefault="00BE3D92">
      <w:pPr>
        <w:numPr>
          <w:ilvl w:val="0"/>
          <w:numId w:val="12"/>
        </w:numPr>
        <w:ind w:right="0" w:hanging="252"/>
      </w:pPr>
      <w:r>
        <w:t xml:space="preserve">Гольдфарб Я. Л. и др. Сборник задач и упражнений по химии: Учеб. пособие для учащихся 8-11 </w:t>
      </w:r>
      <w:proofErr w:type="spellStart"/>
      <w:r>
        <w:t>кл</w:t>
      </w:r>
      <w:proofErr w:type="spellEnd"/>
      <w:r>
        <w:t xml:space="preserve">. / Я. Л. Гольдфарб, Ю. В. Ходаков, Ю. Б. Додонов. – 2-е изд. – М.: Просвещение, 1983. – 191 с. </w:t>
      </w:r>
    </w:p>
    <w:p w:rsidR="00F8576B" w:rsidRDefault="00BE3D92">
      <w:pPr>
        <w:numPr>
          <w:ilvl w:val="0"/>
          <w:numId w:val="12"/>
        </w:numPr>
        <w:ind w:right="0" w:hanging="252"/>
      </w:pPr>
      <w:proofErr w:type="spellStart"/>
      <w:r>
        <w:t>Новошинский</w:t>
      </w:r>
      <w:proofErr w:type="spellEnd"/>
      <w:r>
        <w:t xml:space="preserve"> И. И. Типы химических задач и способы их решения. 8-11 </w:t>
      </w:r>
      <w:proofErr w:type="spellStart"/>
      <w:proofErr w:type="gramStart"/>
      <w:r>
        <w:t>кл</w:t>
      </w:r>
      <w:proofErr w:type="spellEnd"/>
      <w:r>
        <w:t>.:</w:t>
      </w:r>
      <w:proofErr w:type="gramEnd"/>
      <w:r>
        <w:t xml:space="preserve"> учеб. пособия для </w:t>
      </w:r>
      <w:proofErr w:type="spellStart"/>
      <w:r>
        <w:t>общеобразоват</w:t>
      </w:r>
      <w:proofErr w:type="spellEnd"/>
      <w:r>
        <w:t xml:space="preserve"> . учреждений / </w:t>
      </w:r>
      <w:proofErr w:type="spellStart"/>
      <w:r>
        <w:t>Новошинский</w:t>
      </w:r>
      <w:proofErr w:type="spellEnd"/>
      <w:r>
        <w:t xml:space="preserve"> И. И., </w:t>
      </w:r>
      <w:proofErr w:type="spellStart"/>
      <w:r>
        <w:t>Новошинская</w:t>
      </w:r>
      <w:proofErr w:type="spellEnd"/>
      <w:r>
        <w:t xml:space="preserve"> Н. С. – М.: ООО «Издательство «Мир и Образование», 2006. – 176. </w:t>
      </w:r>
    </w:p>
    <w:p w:rsidR="00F8576B" w:rsidRDefault="00BE3D92">
      <w:pPr>
        <w:numPr>
          <w:ilvl w:val="0"/>
          <w:numId w:val="12"/>
        </w:numPr>
        <w:ind w:right="0" w:hanging="252"/>
      </w:pPr>
      <w:r>
        <w:t xml:space="preserve">Кузьменко Н. Е., В. В. Еремин. 2500 задач по химии с решениями для поступающих в ВУЗы / Н. Е. </w:t>
      </w:r>
      <w:proofErr w:type="spellStart"/>
      <w:r>
        <w:t>кузьменко</w:t>
      </w:r>
      <w:proofErr w:type="spellEnd"/>
      <w:r>
        <w:t xml:space="preserve">, В. В. Еремин. – 3-е изд., стереотип. – М.: Издательство «Экзамен», 2007 – 638 с. </w:t>
      </w:r>
    </w:p>
    <w:p w:rsidR="00F8576B" w:rsidRDefault="00BE3D92">
      <w:pPr>
        <w:numPr>
          <w:ilvl w:val="0"/>
          <w:numId w:val="12"/>
        </w:numPr>
        <w:ind w:right="0" w:hanging="252"/>
      </w:pPr>
      <w:r>
        <w:t xml:space="preserve">Кузьменко Н. Е., В. В. Еремин. Химия. Пособие для 8-11 классов средней школы. /Н. Е. Кузьменко, В. В. Еремин. – 2-е изд., стереотип. – М.: Экзамен, 2002 – 448 с. </w:t>
      </w:r>
    </w:p>
    <w:p w:rsidR="00F8576B" w:rsidRDefault="00BE3D92">
      <w:pPr>
        <w:numPr>
          <w:ilvl w:val="0"/>
          <w:numId w:val="12"/>
        </w:numPr>
        <w:ind w:right="0" w:hanging="252"/>
      </w:pPr>
      <w:r>
        <w:t xml:space="preserve">Сборник нормативных документов. Химия / сост. Э. Д. Днепров, А. Г. Аркадьев. – М.: Дрофа, 2007. – 112 с. </w:t>
      </w:r>
    </w:p>
    <w:p w:rsidR="00F8576B" w:rsidRDefault="00BE3D92">
      <w:pPr>
        <w:numPr>
          <w:ilvl w:val="0"/>
          <w:numId w:val="12"/>
        </w:numPr>
        <w:ind w:right="0" w:hanging="252"/>
      </w:pPr>
      <w:r>
        <w:t xml:space="preserve">Хомченко Г. П. Пособие по химии для поступающих в ВУЗы. – 4-е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– </w:t>
      </w:r>
    </w:p>
    <w:p w:rsidR="00F8576B" w:rsidRDefault="00BE3D92">
      <w:pPr>
        <w:ind w:left="-5" w:right="0"/>
      </w:pPr>
      <w:r>
        <w:t xml:space="preserve">М.: РИА «Новая волна»: Издатель </w:t>
      </w:r>
      <w:proofErr w:type="spellStart"/>
      <w:r>
        <w:t>Умеренков</w:t>
      </w:r>
      <w:proofErr w:type="spellEnd"/>
      <w:r>
        <w:t xml:space="preserve">, 2007. – 408 с. </w:t>
      </w:r>
    </w:p>
    <w:p w:rsidR="00F8576B" w:rsidRDefault="00BE3D92">
      <w:pPr>
        <w:numPr>
          <w:ilvl w:val="0"/>
          <w:numId w:val="12"/>
        </w:numPr>
        <w:ind w:right="0" w:hanging="252"/>
      </w:pPr>
      <w:r>
        <w:t xml:space="preserve">Хомченко Г. П., Хомченко И. Г. Сборник задач по химии для поступающих в ВУЗы. – 4-е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- М.: ООО «Издательство Новая волна», 1997. – 303 с. </w:t>
      </w:r>
    </w:p>
    <w:p w:rsidR="00F8576B" w:rsidRDefault="00BE3D92">
      <w:pPr>
        <w:numPr>
          <w:ilvl w:val="0"/>
          <w:numId w:val="12"/>
        </w:numPr>
        <w:spacing w:after="29"/>
        <w:ind w:right="0" w:hanging="252"/>
      </w:pPr>
      <w:r>
        <w:t xml:space="preserve">Хомченко И. Г. Сборник задач и упражнений по химии для средней школы. – М.: ООО «Издательство Новая волна», 1998. – 222 с. </w:t>
      </w:r>
    </w:p>
    <w:p w:rsidR="00F8576B" w:rsidRDefault="00BE3D92">
      <w:pPr>
        <w:spacing w:after="2" w:line="420" w:lineRule="auto"/>
        <w:ind w:left="0" w:right="9290" w:firstLine="0"/>
        <w:jc w:val="left"/>
      </w:pPr>
      <w:r>
        <w:rPr>
          <w:sz w:val="28"/>
        </w:rPr>
        <w:t xml:space="preserve">  </w:t>
      </w:r>
    </w:p>
    <w:p w:rsidR="00F8576B" w:rsidRDefault="00BE3D92">
      <w:pPr>
        <w:spacing w:after="0" w:line="259" w:lineRule="auto"/>
        <w:ind w:left="283" w:right="0" w:firstLine="0"/>
        <w:jc w:val="left"/>
      </w:pPr>
      <w:r>
        <w:rPr>
          <w:sz w:val="28"/>
        </w:rPr>
        <w:t xml:space="preserve"> </w:t>
      </w:r>
    </w:p>
    <w:p w:rsidR="00F8576B" w:rsidRDefault="00BE3D92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F8576B">
      <w:footerReference w:type="even" r:id="rId7"/>
      <w:footerReference w:type="default" r:id="rId8"/>
      <w:footerReference w:type="first" r:id="rId9"/>
      <w:pgSz w:w="11900" w:h="16840"/>
      <w:pgMar w:top="1135" w:right="838" w:bottom="1294" w:left="1701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71C" w:rsidRDefault="00BE3D92">
      <w:pPr>
        <w:spacing w:after="0" w:line="240" w:lineRule="auto"/>
      </w:pPr>
      <w:r>
        <w:separator/>
      </w:r>
    </w:p>
  </w:endnote>
  <w:endnote w:type="continuationSeparator" w:id="0">
    <w:p w:rsidR="0079271C" w:rsidRDefault="00BE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76B" w:rsidRDefault="00BE3D92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76B" w:rsidRDefault="00BE3D9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76B" w:rsidRDefault="00BE3D92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2FB8" w:rsidRPr="00672FB8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76B" w:rsidRDefault="00BE3D9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76B" w:rsidRDefault="00BE3D92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8576B" w:rsidRDefault="00BE3D9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71C" w:rsidRDefault="00BE3D92">
      <w:pPr>
        <w:spacing w:after="0" w:line="240" w:lineRule="auto"/>
      </w:pPr>
      <w:r>
        <w:separator/>
      </w:r>
    </w:p>
  </w:footnote>
  <w:footnote w:type="continuationSeparator" w:id="0">
    <w:p w:rsidR="0079271C" w:rsidRDefault="00BE3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0E1C"/>
    <w:multiLevelType w:val="hybridMultilevel"/>
    <w:tmpl w:val="EC08B3D0"/>
    <w:lvl w:ilvl="0" w:tplc="B64AAFE8">
      <w:start w:val="1"/>
      <w:numFmt w:val="decimal"/>
      <w:lvlText w:val="%1)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C6D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607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467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E77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287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4EAE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611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F67A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9C6A8E"/>
    <w:multiLevelType w:val="hybridMultilevel"/>
    <w:tmpl w:val="3384BB16"/>
    <w:lvl w:ilvl="0" w:tplc="EAD6BE1A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AE7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200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AF1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047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674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CB4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612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C91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5E574A"/>
    <w:multiLevelType w:val="hybridMultilevel"/>
    <w:tmpl w:val="E03282A4"/>
    <w:lvl w:ilvl="0" w:tplc="57B04CC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EAA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472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C60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8495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F00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07A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F4AD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218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6446F6"/>
    <w:multiLevelType w:val="hybridMultilevel"/>
    <w:tmpl w:val="FA369876"/>
    <w:lvl w:ilvl="0" w:tplc="51F8001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AA5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C4A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CAF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2F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282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C4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C7B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CA2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8A7B54"/>
    <w:multiLevelType w:val="hybridMultilevel"/>
    <w:tmpl w:val="32D463FC"/>
    <w:lvl w:ilvl="0" w:tplc="405C64C2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A8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A41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2C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450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6D2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4D0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0FF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43A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411231"/>
    <w:multiLevelType w:val="hybridMultilevel"/>
    <w:tmpl w:val="0F3841FE"/>
    <w:lvl w:ilvl="0" w:tplc="3CB8D2F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04E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485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ADF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345F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8DD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E6C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813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0A1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F56962"/>
    <w:multiLevelType w:val="hybridMultilevel"/>
    <w:tmpl w:val="62B04F16"/>
    <w:lvl w:ilvl="0" w:tplc="5008C7C0">
      <w:start w:val="6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C65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686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E03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618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CC95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07A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AF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68B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755A5D"/>
    <w:multiLevelType w:val="hybridMultilevel"/>
    <w:tmpl w:val="E4703716"/>
    <w:lvl w:ilvl="0" w:tplc="9C22311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ABA9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CBA4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E4A738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6266B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EDAA6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2484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EC08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8E08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ED6EE2"/>
    <w:multiLevelType w:val="hybridMultilevel"/>
    <w:tmpl w:val="264A6EC4"/>
    <w:lvl w:ilvl="0" w:tplc="D0EC94D4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D079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CDD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2CB6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569C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87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9C8B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61D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82E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706023"/>
    <w:multiLevelType w:val="hybridMultilevel"/>
    <w:tmpl w:val="F9BA167E"/>
    <w:lvl w:ilvl="0" w:tplc="661CD9A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61B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2A1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201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0A7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46E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8416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6A4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639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2767F4"/>
    <w:multiLevelType w:val="hybridMultilevel"/>
    <w:tmpl w:val="8CDA0A60"/>
    <w:lvl w:ilvl="0" w:tplc="5EBCD628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0CBE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EA9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6215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6EC2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EAC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C04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9C40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0286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AE1999"/>
    <w:multiLevelType w:val="hybridMultilevel"/>
    <w:tmpl w:val="8D069CDE"/>
    <w:lvl w:ilvl="0" w:tplc="70829D6E">
      <w:start w:val="1"/>
      <w:numFmt w:val="decimal"/>
      <w:lvlText w:val="%1)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EA1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069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655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40F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033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03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9A20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C7A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6B"/>
    <w:rsid w:val="00672FB8"/>
    <w:rsid w:val="0079271C"/>
    <w:rsid w:val="00BE3D92"/>
    <w:rsid w:val="00F8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F92EB-8A84-43E2-9A7C-ED2CAD0B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3161</Words>
  <Characters>18021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&lt;4D6963726F736F667420576F7264202D20D0CFC420C2CDC5D3D0CED7CAC020202D20313020EAEBE0F1F1202D32303232&gt;</dc:title>
  <dc:subject/>
  <dc:creator>&lt;CFEEEBFCE7EEE2E0F2E5EBFC&gt;</dc:creator>
  <cp:keywords/>
  <cp:lastModifiedBy>Учетная запись Майкрософт</cp:lastModifiedBy>
  <cp:revision>3</cp:revision>
  <dcterms:created xsi:type="dcterms:W3CDTF">2024-03-12T13:44:00Z</dcterms:created>
  <dcterms:modified xsi:type="dcterms:W3CDTF">2024-11-01T20:12:00Z</dcterms:modified>
</cp:coreProperties>
</file>