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62" w:rsidRPr="004D6362" w:rsidRDefault="004D6362" w:rsidP="004D6362">
      <w:pPr>
        <w:spacing w:after="0" w:line="240" w:lineRule="auto"/>
        <w:jc w:val="center"/>
        <w:rPr>
          <w:rFonts w:ascii="Times New Roman" w:hAnsi="Times New Roman"/>
          <w:b/>
          <w:i/>
          <w:color w:val="auto"/>
          <w:sz w:val="28"/>
          <w:szCs w:val="28"/>
        </w:rPr>
      </w:pPr>
      <w:r w:rsidRPr="004D6362">
        <w:rPr>
          <w:rFonts w:ascii="Times New Roman" w:hAnsi="Times New Roman"/>
          <w:b/>
          <w:i/>
          <w:color w:val="auto"/>
          <w:sz w:val="28"/>
          <w:szCs w:val="28"/>
        </w:rPr>
        <w:t xml:space="preserve">Муниципальное бюджетное общеобразовательное учреждение </w:t>
      </w:r>
    </w:p>
    <w:p w:rsidR="004D6362" w:rsidRPr="004D6362" w:rsidRDefault="004D6362" w:rsidP="004D6362">
      <w:pPr>
        <w:spacing w:after="100" w:afterAutospacing="1" w:line="240" w:lineRule="auto"/>
        <w:jc w:val="center"/>
        <w:rPr>
          <w:rFonts w:ascii="Times New Roman" w:hAnsi="Times New Roman"/>
          <w:b/>
          <w:i/>
          <w:color w:val="auto"/>
          <w:sz w:val="28"/>
          <w:szCs w:val="28"/>
        </w:rPr>
      </w:pPr>
      <w:r w:rsidRPr="004D6362">
        <w:rPr>
          <w:rFonts w:ascii="Times New Roman" w:hAnsi="Times New Roman"/>
          <w:b/>
          <w:i/>
          <w:color w:val="auto"/>
          <w:sz w:val="28"/>
          <w:szCs w:val="28"/>
        </w:rPr>
        <w:t xml:space="preserve">«Средняя общеобразовательная школа с углубленным изучением отдельных предметов № 42 имени Б.Г. </w:t>
      </w:r>
      <w:proofErr w:type="spellStart"/>
      <w:r w:rsidRPr="004D6362">
        <w:rPr>
          <w:rFonts w:ascii="Times New Roman" w:hAnsi="Times New Roman"/>
          <w:b/>
          <w:i/>
          <w:color w:val="auto"/>
          <w:sz w:val="28"/>
          <w:szCs w:val="28"/>
        </w:rPr>
        <w:t>Шуклина</w:t>
      </w:r>
      <w:proofErr w:type="spellEnd"/>
      <w:r w:rsidRPr="004D6362">
        <w:rPr>
          <w:rFonts w:ascii="Times New Roman" w:hAnsi="Times New Roman"/>
          <w:b/>
          <w:i/>
          <w:color w:val="auto"/>
          <w:sz w:val="28"/>
          <w:szCs w:val="28"/>
        </w:rPr>
        <w:t>»</w:t>
      </w:r>
    </w:p>
    <w:p w:rsidR="004D6362" w:rsidRPr="004D6362" w:rsidRDefault="004D6362" w:rsidP="004D6362">
      <w:pPr>
        <w:spacing w:after="100" w:afterAutospacing="1" w:line="240" w:lineRule="auto"/>
        <w:jc w:val="center"/>
        <w:rPr>
          <w:rFonts w:ascii="Times New Roman" w:hAnsi="Times New Roman"/>
          <w:color w:val="auto"/>
          <w:sz w:val="28"/>
          <w:szCs w:val="28"/>
        </w:rPr>
      </w:pPr>
    </w:p>
    <w:tbl>
      <w:tblPr>
        <w:tblW w:w="11344" w:type="dxa"/>
        <w:tblInd w:w="-993" w:type="dxa"/>
        <w:tblLook w:val="04A0" w:firstRow="1" w:lastRow="0" w:firstColumn="1" w:lastColumn="0" w:noHBand="0" w:noVBand="1"/>
      </w:tblPr>
      <w:tblGrid>
        <w:gridCol w:w="5812"/>
        <w:gridCol w:w="5532"/>
      </w:tblGrid>
      <w:tr w:rsidR="004D6362" w:rsidRPr="004D6362" w:rsidTr="001D3FC1">
        <w:trPr>
          <w:trHeight w:val="1790"/>
        </w:trPr>
        <w:tc>
          <w:tcPr>
            <w:tcW w:w="5812" w:type="dxa"/>
            <w:hideMark/>
          </w:tcPr>
          <w:p w:rsidR="004D6362" w:rsidRPr="004D6362" w:rsidRDefault="004D6362" w:rsidP="004D6362">
            <w:pPr>
              <w:widowControl w:val="0"/>
              <w:autoSpaceDE w:val="0"/>
              <w:autoSpaceDN w:val="0"/>
              <w:spacing w:after="0" w:line="240" w:lineRule="auto"/>
              <w:ind w:left="1169" w:hanging="851"/>
              <w:rPr>
                <w:rFonts w:ascii="Times New Roman" w:hAnsi="Times New Roman"/>
                <w:color w:val="auto"/>
                <w:spacing w:val="28"/>
                <w:sz w:val="28"/>
                <w:szCs w:val="28"/>
                <w:lang w:eastAsia="en-US"/>
              </w:rPr>
            </w:pPr>
            <w:r w:rsidRPr="004D6362">
              <w:rPr>
                <w:rFonts w:ascii="Times New Roman" w:hAnsi="Times New Roman"/>
                <w:color w:val="auto"/>
                <w:spacing w:val="28"/>
                <w:sz w:val="28"/>
                <w:szCs w:val="28"/>
                <w:lang w:eastAsia="en-US"/>
              </w:rPr>
              <w:t>ПРИНЯТА</w:t>
            </w:r>
          </w:p>
          <w:p w:rsidR="004D6362" w:rsidRPr="004D6362" w:rsidRDefault="004D6362" w:rsidP="004D6362">
            <w:pPr>
              <w:widowControl w:val="0"/>
              <w:autoSpaceDE w:val="0"/>
              <w:autoSpaceDN w:val="0"/>
              <w:spacing w:after="0" w:line="240" w:lineRule="auto"/>
              <w:ind w:left="1169" w:hanging="851"/>
              <w:rPr>
                <w:rFonts w:ascii="Times New Roman" w:hAnsi="Times New Roman"/>
                <w:color w:val="auto"/>
                <w:sz w:val="28"/>
                <w:szCs w:val="28"/>
                <w:lang w:eastAsia="en-US"/>
              </w:rPr>
            </w:pPr>
            <w:r w:rsidRPr="004D6362">
              <w:rPr>
                <w:rFonts w:ascii="Times New Roman" w:hAnsi="Times New Roman"/>
                <w:color w:val="auto"/>
                <w:sz w:val="28"/>
                <w:szCs w:val="28"/>
                <w:lang w:eastAsia="en-US"/>
              </w:rPr>
              <w:t>решением педагогического совета</w:t>
            </w:r>
          </w:p>
          <w:p w:rsidR="004D6362" w:rsidRPr="004D6362" w:rsidRDefault="004D6362" w:rsidP="004D6362">
            <w:pPr>
              <w:widowControl w:val="0"/>
              <w:autoSpaceDE w:val="0"/>
              <w:autoSpaceDN w:val="0"/>
              <w:spacing w:after="0" w:line="240" w:lineRule="auto"/>
              <w:ind w:left="1169" w:hanging="851"/>
              <w:rPr>
                <w:rFonts w:ascii="Times New Roman" w:hAnsi="Times New Roman"/>
                <w:color w:val="auto"/>
                <w:sz w:val="28"/>
                <w:szCs w:val="28"/>
                <w:lang w:eastAsia="en-US"/>
              </w:rPr>
            </w:pPr>
            <w:r w:rsidRPr="004D6362">
              <w:rPr>
                <w:rFonts w:ascii="Times New Roman" w:hAnsi="Times New Roman"/>
                <w:color w:val="auto"/>
                <w:sz w:val="28"/>
                <w:szCs w:val="28"/>
                <w:lang w:eastAsia="en-US"/>
              </w:rPr>
              <w:t xml:space="preserve">протокол от «29» мая 2024 г. № 7 </w:t>
            </w:r>
          </w:p>
          <w:p w:rsidR="004D6362" w:rsidRPr="004D6362" w:rsidRDefault="004D6362" w:rsidP="004D6362">
            <w:pPr>
              <w:widowControl w:val="0"/>
              <w:autoSpaceDE w:val="0"/>
              <w:autoSpaceDN w:val="0"/>
              <w:spacing w:after="0" w:line="240" w:lineRule="auto"/>
              <w:ind w:left="1169" w:hanging="851"/>
              <w:rPr>
                <w:rFonts w:ascii="Times New Roman" w:hAnsi="Times New Roman"/>
                <w:color w:val="auto"/>
                <w:sz w:val="28"/>
                <w:szCs w:val="28"/>
                <w:lang w:eastAsia="en-US"/>
              </w:rPr>
            </w:pPr>
            <w:r w:rsidRPr="004D6362">
              <w:rPr>
                <w:rFonts w:ascii="Times New Roman" w:hAnsi="Times New Roman"/>
                <w:color w:val="auto"/>
                <w:sz w:val="28"/>
                <w:szCs w:val="28"/>
                <w:lang w:eastAsia="en-US"/>
              </w:rPr>
              <w:t>Председатель педагогического совета</w:t>
            </w:r>
          </w:p>
          <w:p w:rsidR="004D6362" w:rsidRPr="004D6362" w:rsidRDefault="004D6362" w:rsidP="004D6362">
            <w:pPr>
              <w:widowControl w:val="0"/>
              <w:autoSpaceDE w:val="0"/>
              <w:autoSpaceDN w:val="0"/>
              <w:spacing w:after="0" w:line="240" w:lineRule="auto"/>
              <w:ind w:left="1169" w:hanging="851"/>
              <w:rPr>
                <w:rFonts w:ascii="Times New Roman" w:hAnsi="Times New Roman"/>
                <w:color w:val="auto"/>
                <w:sz w:val="28"/>
                <w:szCs w:val="28"/>
                <w:lang w:eastAsia="en-US"/>
              </w:rPr>
            </w:pPr>
            <w:r w:rsidRPr="004D6362">
              <w:rPr>
                <w:rFonts w:ascii="Times New Roman" w:hAnsi="Times New Roman"/>
                <w:color w:val="auto"/>
                <w:sz w:val="28"/>
                <w:szCs w:val="28"/>
                <w:lang w:eastAsia="en-US"/>
              </w:rPr>
              <w:t xml:space="preserve">_________________Е.Н. </w:t>
            </w:r>
            <w:proofErr w:type="spellStart"/>
            <w:r w:rsidRPr="004D6362">
              <w:rPr>
                <w:rFonts w:ascii="Times New Roman" w:hAnsi="Times New Roman"/>
                <w:color w:val="auto"/>
                <w:sz w:val="28"/>
                <w:szCs w:val="28"/>
                <w:lang w:eastAsia="en-US"/>
              </w:rPr>
              <w:t>Будякова</w:t>
            </w:r>
            <w:proofErr w:type="spellEnd"/>
          </w:p>
        </w:tc>
        <w:tc>
          <w:tcPr>
            <w:tcW w:w="5532" w:type="dxa"/>
          </w:tcPr>
          <w:p w:rsidR="004D6362" w:rsidRPr="004D6362" w:rsidRDefault="004D6362" w:rsidP="004D6362">
            <w:pPr>
              <w:widowControl w:val="0"/>
              <w:autoSpaceDE w:val="0"/>
              <w:autoSpaceDN w:val="0"/>
              <w:spacing w:after="0" w:line="240" w:lineRule="auto"/>
              <w:ind w:left="467" w:firstLine="39"/>
              <w:rPr>
                <w:rFonts w:ascii="Times New Roman" w:hAnsi="Times New Roman"/>
                <w:color w:val="auto"/>
                <w:sz w:val="28"/>
                <w:szCs w:val="28"/>
                <w:lang w:eastAsia="en-US"/>
              </w:rPr>
            </w:pPr>
            <w:r w:rsidRPr="004D6362">
              <w:rPr>
                <w:rFonts w:ascii="Times New Roman" w:hAnsi="Times New Roman"/>
                <w:color w:val="auto"/>
                <w:sz w:val="28"/>
                <w:szCs w:val="28"/>
                <w:lang w:eastAsia="en-US"/>
              </w:rPr>
              <w:t>УТВЕРЖДЕНА</w:t>
            </w:r>
          </w:p>
          <w:p w:rsidR="004D6362" w:rsidRPr="004D6362" w:rsidRDefault="004D6362" w:rsidP="004D6362">
            <w:pPr>
              <w:widowControl w:val="0"/>
              <w:autoSpaceDE w:val="0"/>
              <w:autoSpaceDN w:val="0"/>
              <w:spacing w:after="0" w:line="240" w:lineRule="auto"/>
              <w:ind w:left="467" w:firstLine="39"/>
              <w:rPr>
                <w:rFonts w:ascii="Times New Roman" w:hAnsi="Times New Roman"/>
                <w:color w:val="auto"/>
                <w:sz w:val="28"/>
                <w:szCs w:val="28"/>
                <w:lang w:eastAsia="en-US"/>
              </w:rPr>
            </w:pPr>
            <w:r w:rsidRPr="004D6362">
              <w:rPr>
                <w:rFonts w:ascii="Times New Roman" w:hAnsi="Times New Roman"/>
                <w:color w:val="auto"/>
                <w:sz w:val="28"/>
                <w:szCs w:val="28"/>
                <w:lang w:eastAsia="en-US"/>
              </w:rPr>
              <w:t>приказом</w:t>
            </w:r>
          </w:p>
          <w:p w:rsidR="004D6362" w:rsidRPr="004D6362" w:rsidRDefault="004D6362" w:rsidP="004D6362">
            <w:pPr>
              <w:widowControl w:val="0"/>
              <w:autoSpaceDE w:val="0"/>
              <w:autoSpaceDN w:val="0"/>
              <w:spacing w:after="0" w:line="240" w:lineRule="auto"/>
              <w:ind w:left="467" w:firstLine="39"/>
              <w:rPr>
                <w:rFonts w:ascii="Times New Roman" w:hAnsi="Times New Roman"/>
                <w:color w:val="auto"/>
                <w:sz w:val="28"/>
                <w:szCs w:val="28"/>
                <w:lang w:eastAsia="en-US"/>
              </w:rPr>
            </w:pPr>
            <w:r w:rsidRPr="004D6362">
              <w:rPr>
                <w:rFonts w:ascii="Times New Roman" w:hAnsi="Times New Roman"/>
                <w:color w:val="auto"/>
                <w:sz w:val="28"/>
                <w:szCs w:val="28"/>
                <w:lang w:eastAsia="en-US"/>
              </w:rPr>
              <w:t>от «29» мая 2024 г. № 77/1</w:t>
            </w:r>
          </w:p>
          <w:p w:rsidR="004D6362" w:rsidRPr="004D6362" w:rsidRDefault="004D6362" w:rsidP="004D6362">
            <w:pPr>
              <w:widowControl w:val="0"/>
              <w:autoSpaceDE w:val="0"/>
              <w:autoSpaceDN w:val="0"/>
              <w:spacing w:after="0" w:line="240" w:lineRule="auto"/>
              <w:ind w:left="467" w:firstLine="39"/>
              <w:rPr>
                <w:rFonts w:ascii="Times New Roman" w:hAnsi="Times New Roman"/>
                <w:color w:val="auto"/>
                <w:sz w:val="28"/>
                <w:szCs w:val="28"/>
                <w:lang w:eastAsia="en-US"/>
              </w:rPr>
            </w:pPr>
            <w:r w:rsidRPr="004D6362">
              <w:rPr>
                <w:rFonts w:ascii="Times New Roman" w:hAnsi="Times New Roman"/>
                <w:color w:val="auto"/>
                <w:sz w:val="28"/>
                <w:szCs w:val="28"/>
                <w:lang w:eastAsia="en-US"/>
              </w:rPr>
              <w:t>Директор МБОУ «СОШ № 42»</w:t>
            </w:r>
          </w:p>
          <w:p w:rsidR="004D6362" w:rsidRPr="004D6362" w:rsidRDefault="004D6362" w:rsidP="004D6362">
            <w:pPr>
              <w:widowControl w:val="0"/>
              <w:autoSpaceDE w:val="0"/>
              <w:autoSpaceDN w:val="0"/>
              <w:spacing w:after="0" w:line="240" w:lineRule="auto"/>
              <w:ind w:left="467" w:firstLine="39"/>
              <w:rPr>
                <w:rFonts w:ascii="Times New Roman" w:hAnsi="Times New Roman"/>
                <w:color w:val="auto"/>
                <w:sz w:val="28"/>
                <w:szCs w:val="28"/>
                <w:lang w:eastAsia="en-US"/>
              </w:rPr>
            </w:pPr>
            <w:r w:rsidRPr="004D6362">
              <w:rPr>
                <w:rFonts w:ascii="Times New Roman" w:hAnsi="Times New Roman"/>
                <w:color w:val="auto"/>
                <w:sz w:val="28"/>
                <w:szCs w:val="28"/>
                <w:lang w:eastAsia="en-US"/>
              </w:rPr>
              <w:t xml:space="preserve">_______________Н.А. </w:t>
            </w:r>
            <w:proofErr w:type="spellStart"/>
            <w:r w:rsidRPr="004D6362">
              <w:rPr>
                <w:rFonts w:ascii="Times New Roman" w:hAnsi="Times New Roman"/>
                <w:color w:val="auto"/>
                <w:sz w:val="28"/>
                <w:szCs w:val="28"/>
                <w:lang w:eastAsia="en-US"/>
              </w:rPr>
              <w:t>Ковтонюк</w:t>
            </w:r>
            <w:proofErr w:type="spellEnd"/>
          </w:p>
          <w:p w:rsidR="004D6362" w:rsidRPr="004D6362" w:rsidRDefault="004D6362" w:rsidP="004D6362">
            <w:pPr>
              <w:widowControl w:val="0"/>
              <w:autoSpaceDE w:val="0"/>
              <w:autoSpaceDN w:val="0"/>
              <w:spacing w:after="0" w:line="240" w:lineRule="auto"/>
              <w:ind w:left="467" w:firstLine="39"/>
              <w:rPr>
                <w:rFonts w:ascii="Times New Roman" w:hAnsi="Times New Roman"/>
                <w:color w:val="auto"/>
                <w:spacing w:val="28"/>
                <w:sz w:val="28"/>
                <w:szCs w:val="28"/>
                <w:lang w:eastAsia="en-US"/>
              </w:rPr>
            </w:pPr>
          </w:p>
        </w:tc>
      </w:tr>
    </w:tbl>
    <w:p w:rsidR="004D6362" w:rsidRPr="004D6362" w:rsidRDefault="004D6362" w:rsidP="004D6362">
      <w:pPr>
        <w:spacing w:after="0"/>
        <w:jc w:val="center"/>
        <w:rPr>
          <w:rFonts w:ascii="Times New Roman" w:eastAsia="Calibri" w:hAnsi="Times New Roman"/>
          <w:b/>
          <w:color w:val="auto"/>
          <w:sz w:val="52"/>
          <w:szCs w:val="52"/>
          <w:lang w:eastAsia="en-US"/>
        </w:rPr>
      </w:pPr>
    </w:p>
    <w:p w:rsidR="004D6362" w:rsidRPr="004D6362" w:rsidRDefault="004D6362" w:rsidP="004D6362">
      <w:pPr>
        <w:spacing w:after="0"/>
        <w:jc w:val="center"/>
        <w:rPr>
          <w:rFonts w:ascii="Times New Roman" w:eastAsia="Calibri" w:hAnsi="Times New Roman"/>
          <w:b/>
          <w:color w:val="auto"/>
          <w:sz w:val="52"/>
          <w:szCs w:val="52"/>
          <w:lang w:eastAsia="en-US"/>
        </w:rPr>
      </w:pPr>
      <w:r w:rsidRPr="004D6362">
        <w:rPr>
          <w:rFonts w:ascii="Times New Roman" w:eastAsia="Calibri" w:hAnsi="Times New Roman"/>
          <w:b/>
          <w:color w:val="auto"/>
          <w:sz w:val="52"/>
          <w:szCs w:val="52"/>
          <w:lang w:eastAsia="en-US"/>
        </w:rPr>
        <w:t>Рабочая программа</w:t>
      </w:r>
    </w:p>
    <w:p w:rsidR="004D6362" w:rsidRPr="004D6362" w:rsidRDefault="004D6362" w:rsidP="004D6362">
      <w:pPr>
        <w:spacing w:after="0"/>
        <w:jc w:val="center"/>
        <w:rPr>
          <w:rFonts w:ascii="Times New Roman" w:eastAsia="Calibri" w:hAnsi="Times New Roman"/>
          <w:b/>
          <w:i/>
          <w:color w:val="auto"/>
          <w:sz w:val="40"/>
          <w:szCs w:val="40"/>
          <w:lang w:eastAsia="en-US"/>
        </w:rPr>
      </w:pPr>
      <w:r w:rsidRPr="004D6362">
        <w:rPr>
          <w:rFonts w:ascii="Times New Roman" w:eastAsia="Calibri" w:hAnsi="Times New Roman"/>
          <w:b/>
          <w:i/>
          <w:color w:val="auto"/>
          <w:sz w:val="40"/>
          <w:szCs w:val="40"/>
          <w:lang w:eastAsia="en-US"/>
        </w:rPr>
        <w:t>курса внеурочной деятельности</w:t>
      </w:r>
    </w:p>
    <w:p w:rsidR="004D6362" w:rsidRPr="004D6362" w:rsidRDefault="004D6362" w:rsidP="004D6362">
      <w:pPr>
        <w:spacing w:after="0" w:line="240" w:lineRule="auto"/>
        <w:jc w:val="center"/>
        <w:rPr>
          <w:rFonts w:ascii="Times New Roman" w:eastAsia="Calibri" w:hAnsi="Times New Roman"/>
          <w:color w:val="auto"/>
          <w:sz w:val="36"/>
          <w:szCs w:val="36"/>
          <w:lang w:eastAsia="en-US"/>
        </w:rPr>
      </w:pPr>
      <w:r w:rsidRPr="004D6362">
        <w:rPr>
          <w:rFonts w:ascii="Times New Roman" w:eastAsia="Calibri" w:hAnsi="Times New Roman"/>
          <w:color w:val="auto"/>
          <w:sz w:val="36"/>
          <w:szCs w:val="36"/>
          <w:lang w:eastAsia="en-US"/>
        </w:rPr>
        <w:t xml:space="preserve">кружка по </w:t>
      </w:r>
      <w:r>
        <w:rPr>
          <w:rFonts w:ascii="Times New Roman" w:eastAsia="Calibri" w:hAnsi="Times New Roman"/>
          <w:color w:val="auto"/>
          <w:sz w:val="36"/>
          <w:szCs w:val="36"/>
          <w:lang w:eastAsia="en-US"/>
        </w:rPr>
        <w:t>психологии</w:t>
      </w:r>
      <w:r w:rsidRPr="004D6362">
        <w:rPr>
          <w:rFonts w:ascii="Times New Roman" w:eastAsia="Calibri" w:hAnsi="Times New Roman"/>
          <w:color w:val="auto"/>
          <w:sz w:val="36"/>
          <w:szCs w:val="36"/>
          <w:lang w:eastAsia="en-US"/>
        </w:rPr>
        <w:t xml:space="preserve">  </w:t>
      </w:r>
    </w:p>
    <w:p w:rsidR="004D6362" w:rsidRPr="004D6362" w:rsidRDefault="004D6362" w:rsidP="004D6362">
      <w:pPr>
        <w:spacing w:after="0"/>
        <w:jc w:val="center"/>
        <w:rPr>
          <w:rFonts w:ascii="Times New Roman" w:eastAsia="Calibri" w:hAnsi="Times New Roman"/>
          <w:color w:val="auto"/>
          <w:sz w:val="36"/>
          <w:szCs w:val="36"/>
          <w:lang w:eastAsia="en-US"/>
        </w:rPr>
      </w:pPr>
      <w:r w:rsidRPr="004D6362">
        <w:rPr>
          <w:rFonts w:ascii="Times New Roman" w:eastAsia="Calibri" w:hAnsi="Times New Roman"/>
          <w:color w:val="auto"/>
          <w:sz w:val="36"/>
          <w:szCs w:val="36"/>
          <w:lang w:eastAsia="en-US"/>
        </w:rPr>
        <w:t>«</w:t>
      </w:r>
      <w:r>
        <w:rPr>
          <w:rFonts w:ascii="Times New Roman" w:eastAsia="Calibri" w:hAnsi="Times New Roman"/>
          <w:color w:val="auto"/>
          <w:sz w:val="36"/>
          <w:szCs w:val="36"/>
          <w:lang w:eastAsia="en-US"/>
        </w:rPr>
        <w:t>Я – личность</w:t>
      </w:r>
      <w:r w:rsidRPr="004D6362">
        <w:rPr>
          <w:rFonts w:ascii="Times New Roman" w:eastAsia="Calibri" w:hAnsi="Times New Roman"/>
          <w:color w:val="auto"/>
          <w:sz w:val="36"/>
          <w:szCs w:val="36"/>
          <w:lang w:eastAsia="en-US"/>
        </w:rPr>
        <w:t>»</w:t>
      </w:r>
    </w:p>
    <w:p w:rsidR="004D6362" w:rsidRPr="004D6362" w:rsidRDefault="004D6362" w:rsidP="004D6362">
      <w:pPr>
        <w:spacing w:after="0"/>
        <w:jc w:val="center"/>
        <w:rPr>
          <w:rFonts w:ascii="Times New Roman" w:eastAsia="Calibri" w:hAnsi="Times New Roman"/>
          <w:b/>
          <w:color w:val="auto"/>
          <w:sz w:val="36"/>
          <w:szCs w:val="36"/>
          <w:lang w:eastAsia="en-US"/>
        </w:rPr>
      </w:pPr>
      <w:r w:rsidRPr="004D6362">
        <w:rPr>
          <w:rFonts w:ascii="Times New Roman" w:eastAsia="Calibri" w:hAnsi="Times New Roman"/>
          <w:b/>
          <w:color w:val="auto"/>
          <w:sz w:val="36"/>
          <w:szCs w:val="36"/>
          <w:lang w:eastAsia="en-US"/>
        </w:rPr>
        <w:t>на 2024 -2025 учебный год</w:t>
      </w:r>
    </w:p>
    <w:p w:rsidR="004D6362" w:rsidRPr="004D6362" w:rsidRDefault="004D6362" w:rsidP="004D6362">
      <w:pPr>
        <w:tabs>
          <w:tab w:val="left" w:pos="5445"/>
        </w:tabs>
        <w:spacing w:after="0" w:line="240" w:lineRule="auto"/>
        <w:jc w:val="center"/>
        <w:rPr>
          <w:rFonts w:ascii="Times New Roman" w:eastAsia="Calibri" w:hAnsi="Times New Roman"/>
          <w:b/>
          <w:color w:val="auto"/>
          <w:sz w:val="36"/>
          <w:szCs w:val="36"/>
          <w:lang w:eastAsia="en-US"/>
        </w:rPr>
      </w:pPr>
      <w:r>
        <w:rPr>
          <w:rFonts w:ascii="Times New Roman" w:eastAsia="Calibri" w:hAnsi="Times New Roman"/>
          <w:b/>
          <w:color w:val="auto"/>
          <w:sz w:val="36"/>
          <w:szCs w:val="36"/>
          <w:lang w:eastAsia="en-US"/>
        </w:rPr>
        <w:t>10</w:t>
      </w:r>
      <w:bookmarkStart w:id="0" w:name="_GoBack"/>
      <w:bookmarkEnd w:id="0"/>
      <w:r w:rsidRPr="004D6362">
        <w:rPr>
          <w:rFonts w:ascii="Times New Roman" w:eastAsia="Calibri" w:hAnsi="Times New Roman"/>
          <w:b/>
          <w:color w:val="auto"/>
          <w:sz w:val="36"/>
          <w:szCs w:val="36"/>
          <w:lang w:eastAsia="en-US"/>
        </w:rPr>
        <w:t xml:space="preserve"> А, Б классы </w:t>
      </w:r>
    </w:p>
    <w:p w:rsidR="004D6362" w:rsidRPr="004D6362" w:rsidRDefault="004D6362" w:rsidP="004D6362">
      <w:pPr>
        <w:tabs>
          <w:tab w:val="left" w:pos="5445"/>
        </w:tabs>
        <w:spacing w:after="0" w:line="240" w:lineRule="auto"/>
        <w:jc w:val="center"/>
        <w:rPr>
          <w:rFonts w:ascii="Times New Roman" w:eastAsia="Calibri" w:hAnsi="Times New Roman"/>
          <w:b/>
          <w:color w:val="auto"/>
          <w:sz w:val="36"/>
          <w:szCs w:val="36"/>
          <w:lang w:eastAsia="en-US"/>
        </w:rPr>
      </w:pPr>
    </w:p>
    <w:p w:rsidR="004D6362" w:rsidRPr="004D6362" w:rsidRDefault="004D6362" w:rsidP="004D6362">
      <w:pPr>
        <w:tabs>
          <w:tab w:val="left" w:pos="5445"/>
        </w:tabs>
        <w:spacing w:after="0" w:line="240" w:lineRule="auto"/>
        <w:jc w:val="center"/>
        <w:rPr>
          <w:rFonts w:ascii="Times New Roman" w:eastAsia="Calibri" w:hAnsi="Times New Roman"/>
          <w:color w:val="auto"/>
          <w:sz w:val="36"/>
          <w:szCs w:val="36"/>
          <w:lang w:eastAsia="en-US"/>
        </w:rPr>
      </w:pPr>
    </w:p>
    <w:p w:rsidR="004D6362" w:rsidRPr="004D6362" w:rsidRDefault="004D6362" w:rsidP="004D6362">
      <w:pPr>
        <w:tabs>
          <w:tab w:val="left" w:pos="5445"/>
        </w:tabs>
        <w:spacing w:after="0" w:line="240" w:lineRule="auto"/>
        <w:jc w:val="center"/>
        <w:rPr>
          <w:rFonts w:ascii="Times New Roman" w:eastAsia="Calibri" w:hAnsi="Times New Roman"/>
          <w:color w:val="auto"/>
          <w:szCs w:val="22"/>
          <w:lang w:eastAsia="en-US"/>
        </w:rPr>
      </w:pPr>
    </w:p>
    <w:p w:rsidR="004D6362" w:rsidRPr="004D6362" w:rsidRDefault="004D6362" w:rsidP="004D6362">
      <w:pPr>
        <w:spacing w:after="0" w:line="360" w:lineRule="auto"/>
        <w:rPr>
          <w:rFonts w:ascii="Times New Roman" w:eastAsia="Calibri" w:hAnsi="Times New Roman"/>
          <w:color w:val="auto"/>
          <w:sz w:val="28"/>
          <w:szCs w:val="28"/>
          <w:lang w:eastAsia="en-US"/>
        </w:rPr>
      </w:pPr>
      <w:r w:rsidRPr="004D6362">
        <w:rPr>
          <w:rFonts w:ascii="Times New Roman" w:eastAsia="Calibri" w:hAnsi="Times New Roman"/>
          <w:color w:val="auto"/>
          <w:sz w:val="28"/>
          <w:szCs w:val="28"/>
          <w:lang w:eastAsia="en-US"/>
        </w:rPr>
        <w:t xml:space="preserve">Общее количество часов </w:t>
      </w:r>
      <w:r w:rsidRPr="004D6362">
        <w:rPr>
          <w:rFonts w:ascii="Times New Roman" w:eastAsia="Calibri" w:hAnsi="Times New Roman"/>
          <w:b/>
          <w:color w:val="auto"/>
          <w:sz w:val="28"/>
          <w:szCs w:val="28"/>
          <w:u w:val="single"/>
          <w:lang w:eastAsia="en-US"/>
        </w:rPr>
        <w:t>34 часа</w:t>
      </w:r>
      <w:r w:rsidRPr="004D6362">
        <w:rPr>
          <w:rFonts w:ascii="Times New Roman" w:eastAsia="Calibri" w:hAnsi="Times New Roman"/>
          <w:color w:val="auto"/>
          <w:sz w:val="28"/>
          <w:szCs w:val="28"/>
          <w:lang w:eastAsia="en-US"/>
        </w:rPr>
        <w:tab/>
      </w:r>
    </w:p>
    <w:p w:rsidR="004D6362" w:rsidRPr="004D6362" w:rsidRDefault="004D6362" w:rsidP="004D6362">
      <w:pPr>
        <w:spacing w:after="0" w:line="360" w:lineRule="auto"/>
        <w:rPr>
          <w:rFonts w:ascii="Times New Roman" w:eastAsia="Calibri" w:hAnsi="Times New Roman"/>
          <w:color w:val="auto"/>
          <w:sz w:val="28"/>
          <w:szCs w:val="28"/>
          <w:lang w:eastAsia="en-US"/>
        </w:rPr>
      </w:pPr>
      <w:r w:rsidRPr="004D6362">
        <w:rPr>
          <w:rFonts w:ascii="Times New Roman" w:eastAsia="Calibri" w:hAnsi="Times New Roman"/>
          <w:color w:val="auto"/>
          <w:sz w:val="28"/>
          <w:szCs w:val="28"/>
          <w:lang w:eastAsia="en-US"/>
        </w:rPr>
        <w:tab/>
      </w:r>
      <w:r w:rsidRPr="004D6362">
        <w:rPr>
          <w:rFonts w:ascii="Times New Roman" w:eastAsia="Calibri" w:hAnsi="Times New Roman"/>
          <w:color w:val="auto"/>
          <w:sz w:val="28"/>
          <w:szCs w:val="28"/>
          <w:lang w:eastAsia="en-US"/>
        </w:rPr>
        <w:tab/>
      </w:r>
      <w:r w:rsidRPr="004D6362">
        <w:rPr>
          <w:rFonts w:ascii="Times New Roman" w:eastAsia="Calibri" w:hAnsi="Times New Roman"/>
          <w:color w:val="auto"/>
          <w:sz w:val="28"/>
          <w:szCs w:val="28"/>
          <w:lang w:eastAsia="en-US"/>
        </w:rPr>
        <w:tab/>
      </w:r>
      <w:r w:rsidRPr="004D6362">
        <w:rPr>
          <w:rFonts w:ascii="Times New Roman" w:eastAsia="Calibri" w:hAnsi="Times New Roman"/>
          <w:color w:val="auto"/>
          <w:sz w:val="28"/>
          <w:szCs w:val="28"/>
          <w:lang w:eastAsia="en-US"/>
        </w:rPr>
        <w:tab/>
      </w:r>
      <w:r w:rsidRPr="004D6362">
        <w:rPr>
          <w:rFonts w:ascii="Times New Roman" w:eastAsia="Calibri" w:hAnsi="Times New Roman"/>
          <w:color w:val="auto"/>
          <w:sz w:val="28"/>
          <w:szCs w:val="28"/>
          <w:lang w:eastAsia="en-US"/>
        </w:rPr>
        <w:tab/>
      </w:r>
      <w:r w:rsidRPr="004D6362">
        <w:rPr>
          <w:rFonts w:ascii="Times New Roman" w:eastAsia="Calibri" w:hAnsi="Times New Roman"/>
          <w:color w:val="auto"/>
          <w:sz w:val="28"/>
          <w:szCs w:val="28"/>
          <w:lang w:eastAsia="en-US"/>
        </w:rPr>
        <w:tab/>
      </w:r>
    </w:p>
    <w:p w:rsidR="004D6362" w:rsidRPr="004D6362" w:rsidRDefault="004D6362" w:rsidP="004D6362">
      <w:pPr>
        <w:spacing w:after="0" w:line="360" w:lineRule="auto"/>
        <w:rPr>
          <w:rFonts w:ascii="Times New Roman" w:eastAsia="Calibri" w:hAnsi="Times New Roman"/>
          <w:color w:val="auto"/>
          <w:sz w:val="28"/>
          <w:szCs w:val="28"/>
          <w:lang w:eastAsia="en-US"/>
        </w:rPr>
      </w:pPr>
      <w:r w:rsidRPr="004D6362">
        <w:rPr>
          <w:rFonts w:ascii="Times New Roman" w:eastAsia="Calibri" w:hAnsi="Times New Roman"/>
          <w:b/>
          <w:color w:val="auto"/>
          <w:sz w:val="28"/>
          <w:szCs w:val="28"/>
          <w:u w:val="single"/>
          <w:lang w:eastAsia="en-US"/>
        </w:rPr>
        <w:t>Основания для разработки программы</w:t>
      </w:r>
      <w:r w:rsidRPr="004D6362">
        <w:rPr>
          <w:rFonts w:ascii="Times New Roman" w:eastAsia="Calibri" w:hAnsi="Times New Roman"/>
          <w:color w:val="auto"/>
          <w:sz w:val="28"/>
          <w:szCs w:val="28"/>
          <w:lang w:eastAsia="en-US"/>
        </w:rPr>
        <w:t>:</w:t>
      </w:r>
    </w:p>
    <w:p w:rsidR="004D6362" w:rsidRPr="004D6362" w:rsidRDefault="004D6362" w:rsidP="004D6362">
      <w:pPr>
        <w:spacing w:after="0" w:line="360" w:lineRule="auto"/>
        <w:rPr>
          <w:rFonts w:ascii="Times New Roman" w:eastAsia="Calibri" w:hAnsi="Times New Roman"/>
          <w:color w:val="auto"/>
          <w:sz w:val="28"/>
          <w:szCs w:val="28"/>
          <w:lang w:eastAsia="en-US"/>
        </w:rPr>
      </w:pPr>
      <w:r w:rsidRPr="004D6362">
        <w:rPr>
          <w:rFonts w:ascii="Times New Roman" w:eastAsia="Calibri" w:hAnsi="Times New Roman"/>
          <w:color w:val="auto"/>
          <w:sz w:val="28"/>
          <w:szCs w:val="28"/>
          <w:lang w:eastAsia="en-US"/>
        </w:rPr>
        <w:t xml:space="preserve">Федеральный государственный стандарт среднего общего образования, </w:t>
      </w:r>
    </w:p>
    <w:p w:rsidR="004D6362" w:rsidRPr="004D6362" w:rsidRDefault="004D6362" w:rsidP="004D6362">
      <w:pPr>
        <w:spacing w:after="0" w:line="360" w:lineRule="auto"/>
        <w:rPr>
          <w:rFonts w:ascii="Times New Roman" w:eastAsia="Calibri" w:hAnsi="Times New Roman"/>
          <w:color w:val="auto"/>
          <w:sz w:val="28"/>
          <w:szCs w:val="28"/>
          <w:lang w:eastAsia="en-US"/>
        </w:rPr>
      </w:pPr>
      <w:r w:rsidRPr="004D6362">
        <w:rPr>
          <w:rFonts w:ascii="Times New Roman" w:eastAsia="Calibri" w:hAnsi="Times New Roman"/>
          <w:color w:val="auto"/>
          <w:sz w:val="28"/>
          <w:szCs w:val="28"/>
          <w:lang w:eastAsia="en-US"/>
        </w:rPr>
        <w:t>план внеурочной деятельности школы</w:t>
      </w:r>
    </w:p>
    <w:p w:rsidR="004D6362" w:rsidRPr="004D6362" w:rsidRDefault="004D6362" w:rsidP="004D6362">
      <w:pPr>
        <w:spacing w:after="0" w:line="360" w:lineRule="auto"/>
        <w:rPr>
          <w:rFonts w:ascii="Times New Roman" w:eastAsia="Calibri" w:hAnsi="Times New Roman"/>
          <w:color w:val="auto"/>
          <w:sz w:val="28"/>
          <w:szCs w:val="28"/>
          <w:lang w:eastAsia="en-US"/>
        </w:rPr>
      </w:pPr>
    </w:p>
    <w:p w:rsidR="004D6362" w:rsidRPr="004D6362" w:rsidRDefault="004D6362" w:rsidP="004D6362">
      <w:pPr>
        <w:tabs>
          <w:tab w:val="left" w:pos="2562"/>
        </w:tabs>
        <w:spacing w:after="0" w:line="360" w:lineRule="auto"/>
        <w:rPr>
          <w:rFonts w:ascii="Times New Roman" w:eastAsia="Calibri" w:hAnsi="Times New Roman"/>
          <w:color w:val="auto"/>
          <w:sz w:val="28"/>
          <w:szCs w:val="28"/>
          <w:lang w:eastAsia="en-US"/>
        </w:rPr>
      </w:pPr>
      <w:r w:rsidRPr="004D6362">
        <w:rPr>
          <w:rFonts w:ascii="Times New Roman" w:eastAsia="Calibri" w:hAnsi="Times New Roman"/>
          <w:color w:val="auto"/>
          <w:sz w:val="28"/>
          <w:szCs w:val="28"/>
          <w:lang w:eastAsia="en-US"/>
        </w:rPr>
        <w:t>Программа составлена учител</w:t>
      </w:r>
      <w:r>
        <w:rPr>
          <w:rFonts w:ascii="Times New Roman" w:eastAsia="Calibri" w:hAnsi="Times New Roman"/>
          <w:color w:val="auto"/>
          <w:sz w:val="28"/>
          <w:szCs w:val="28"/>
          <w:lang w:eastAsia="en-US"/>
        </w:rPr>
        <w:t>ем психологии</w:t>
      </w:r>
    </w:p>
    <w:p w:rsidR="004D6362" w:rsidRPr="004D6362" w:rsidRDefault="004D6362" w:rsidP="004D6362">
      <w:pPr>
        <w:tabs>
          <w:tab w:val="left" w:pos="2562"/>
        </w:tabs>
        <w:rPr>
          <w:rFonts w:ascii="Calibri" w:eastAsia="Calibri" w:hAnsi="Calibri"/>
          <w:color w:val="auto"/>
          <w:szCs w:val="22"/>
          <w:lang w:eastAsia="en-US"/>
        </w:rPr>
      </w:pPr>
      <w:proofErr w:type="spellStart"/>
      <w:r>
        <w:rPr>
          <w:rFonts w:ascii="Times New Roman" w:eastAsia="Calibri" w:hAnsi="Times New Roman"/>
          <w:b/>
          <w:color w:val="auto"/>
          <w:sz w:val="28"/>
          <w:szCs w:val="28"/>
          <w:lang w:eastAsia="en-US"/>
        </w:rPr>
        <w:t>Горякиным</w:t>
      </w:r>
      <w:proofErr w:type="spellEnd"/>
      <w:r>
        <w:rPr>
          <w:rFonts w:ascii="Times New Roman" w:eastAsia="Calibri" w:hAnsi="Times New Roman"/>
          <w:b/>
          <w:color w:val="auto"/>
          <w:sz w:val="28"/>
          <w:szCs w:val="28"/>
          <w:lang w:eastAsia="en-US"/>
        </w:rPr>
        <w:t xml:space="preserve"> Александром Владимировичем</w:t>
      </w:r>
    </w:p>
    <w:p w:rsidR="004B159E" w:rsidRDefault="004B159E">
      <w:pPr>
        <w:spacing w:after="0"/>
      </w:pPr>
    </w:p>
    <w:p w:rsidR="00533A9C" w:rsidRDefault="00533A9C">
      <w:pPr>
        <w:spacing w:line="240" w:lineRule="auto"/>
        <w:ind w:left="360"/>
        <w:jc w:val="center"/>
        <w:rPr>
          <w:rFonts w:ascii="Times New Roman" w:hAnsi="Times New Roman"/>
          <w:b/>
          <w:sz w:val="28"/>
        </w:rPr>
      </w:pPr>
    </w:p>
    <w:p w:rsidR="004D6362" w:rsidRDefault="004D6362">
      <w:pPr>
        <w:spacing w:line="240" w:lineRule="auto"/>
        <w:ind w:left="360"/>
        <w:jc w:val="center"/>
        <w:rPr>
          <w:rFonts w:ascii="Times New Roman" w:hAnsi="Times New Roman"/>
          <w:b/>
          <w:sz w:val="28"/>
        </w:rPr>
      </w:pPr>
    </w:p>
    <w:p w:rsidR="00533A9C" w:rsidRDefault="00533A9C">
      <w:pPr>
        <w:spacing w:line="240" w:lineRule="auto"/>
        <w:ind w:left="360"/>
        <w:jc w:val="center"/>
        <w:rPr>
          <w:rFonts w:ascii="Times New Roman" w:hAnsi="Times New Roman"/>
          <w:b/>
          <w:sz w:val="28"/>
        </w:rPr>
      </w:pPr>
    </w:p>
    <w:p w:rsidR="004B159E" w:rsidRDefault="00533A9C">
      <w:pPr>
        <w:spacing w:line="240" w:lineRule="auto"/>
        <w:ind w:left="360"/>
        <w:jc w:val="center"/>
        <w:rPr>
          <w:rFonts w:ascii="Times New Roman" w:hAnsi="Times New Roman"/>
          <w:b/>
          <w:sz w:val="28"/>
        </w:rPr>
      </w:pPr>
      <w:r>
        <w:rPr>
          <w:rFonts w:ascii="Times New Roman" w:hAnsi="Times New Roman"/>
          <w:b/>
          <w:sz w:val="28"/>
        </w:rPr>
        <w:lastRenderedPageBreak/>
        <w:t>1. КОМПЛЕКС ОСНОВНЫХ ХАРАКТЕРИСТИК ПРОГРАММЫ</w:t>
      </w:r>
    </w:p>
    <w:p w:rsidR="004B159E" w:rsidRDefault="00533A9C">
      <w:pPr>
        <w:spacing w:line="240" w:lineRule="auto"/>
        <w:ind w:left="1440" w:hanging="360"/>
        <w:contextualSpacing/>
        <w:jc w:val="center"/>
        <w:rPr>
          <w:rFonts w:ascii="Times New Roman" w:hAnsi="Times New Roman"/>
          <w:b/>
          <w:sz w:val="28"/>
        </w:rPr>
      </w:pPr>
      <w:r>
        <w:rPr>
          <w:rFonts w:ascii="Times New Roman" w:hAnsi="Times New Roman"/>
          <w:b/>
          <w:color w:val="333333"/>
          <w:sz w:val="24"/>
          <w:highlight w:val="white"/>
        </w:rPr>
        <w:t> </w:t>
      </w:r>
      <w:r>
        <w:rPr>
          <w:rFonts w:ascii="Times New Roman" w:hAnsi="Times New Roman"/>
          <w:b/>
          <w:color w:val="333333"/>
          <w:sz w:val="28"/>
          <w:highlight w:val="white"/>
        </w:rPr>
        <w:t>Ⅰ.1</w:t>
      </w:r>
      <w:r>
        <w:rPr>
          <w:rFonts w:ascii="Times New Roman" w:hAnsi="Times New Roman"/>
          <w:color w:val="333333"/>
          <w:sz w:val="28"/>
          <w:highlight w:val="white"/>
        </w:rPr>
        <w:t xml:space="preserve"> </w:t>
      </w:r>
      <w:r>
        <w:rPr>
          <w:rFonts w:ascii="Times New Roman" w:hAnsi="Times New Roman"/>
          <w:b/>
          <w:sz w:val="28"/>
        </w:rPr>
        <w:t>Пояснительная записка</w:t>
      </w:r>
    </w:p>
    <w:p w:rsidR="004B159E" w:rsidRDefault="00533A9C">
      <w:pPr>
        <w:spacing w:after="0" w:line="240" w:lineRule="auto"/>
        <w:jc w:val="both"/>
        <w:rPr>
          <w:rFonts w:ascii="Times New Roman" w:hAnsi="Times New Roman"/>
          <w:sz w:val="28"/>
          <w:highlight w:val="white"/>
        </w:rPr>
      </w:pPr>
      <w:r>
        <w:rPr>
          <w:rFonts w:ascii="Times New Roman" w:hAnsi="Times New Roman"/>
          <w:sz w:val="28"/>
          <w:highlight w:val="white"/>
        </w:rPr>
        <w:t>Основным назначением воспитательной работы школы является формирование личности, которая приобрела бы в процессе развития способность самостоятельно строить свой вариант жизни, достойный человека XXI века, создать условия для индивидуального выбора образа жизни, научить его делать этот выбор и находить способы его реализации.</w:t>
      </w:r>
    </w:p>
    <w:p w:rsidR="004B159E" w:rsidRDefault="00533A9C">
      <w:pPr>
        <w:spacing w:after="0"/>
        <w:ind w:firstLine="708"/>
        <w:jc w:val="both"/>
        <w:rPr>
          <w:rFonts w:ascii="Times New Roman" w:hAnsi="Times New Roman"/>
          <w:sz w:val="28"/>
          <w:highlight w:val="white"/>
        </w:rPr>
      </w:pPr>
      <w:r>
        <w:rPr>
          <w:rFonts w:ascii="Times New Roman" w:hAnsi="Times New Roman"/>
          <w:sz w:val="28"/>
          <w:highlight w:val="white"/>
        </w:rPr>
        <w:t>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w:t>
      </w:r>
    </w:p>
    <w:p w:rsidR="004B159E" w:rsidRDefault="00533A9C">
      <w:pPr>
        <w:spacing w:after="0"/>
        <w:ind w:firstLine="708"/>
        <w:jc w:val="both"/>
        <w:rPr>
          <w:rFonts w:ascii="Times New Roman" w:hAnsi="Times New Roman"/>
          <w:sz w:val="28"/>
          <w:highlight w:val="white"/>
        </w:rPr>
      </w:pPr>
      <w:r>
        <w:rPr>
          <w:rFonts w:ascii="Times New Roman" w:hAnsi="Times New Roman"/>
          <w:sz w:val="28"/>
          <w:highlight w:val="white"/>
        </w:rPr>
        <w:t>Главное в воспитательной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w:t>
      </w:r>
    </w:p>
    <w:p w:rsidR="004B159E" w:rsidRDefault="00533A9C">
      <w:pPr>
        <w:spacing w:after="0"/>
        <w:ind w:firstLine="708"/>
        <w:jc w:val="both"/>
        <w:rPr>
          <w:rFonts w:ascii="Times New Roman" w:hAnsi="Times New Roman"/>
          <w:sz w:val="28"/>
          <w:highlight w:val="white"/>
        </w:rPr>
      </w:pPr>
      <w:r>
        <w:rPr>
          <w:rFonts w:ascii="Times New Roman" w:hAnsi="Times New Roman"/>
          <w:sz w:val="28"/>
          <w:highlight w:val="white"/>
        </w:rPr>
        <w:t>Воспитательная система класса - как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содействующий развитию личности и коллектива. Она относится к социальному типу систем, то есть является “живым” системным образованием. Воспитательная система класса – это достаточно сложное социально-педагогическое явление, состоящее из большого количества элементов.         </w:t>
      </w:r>
    </w:p>
    <w:p w:rsidR="004B159E" w:rsidRDefault="00533A9C">
      <w:pPr>
        <w:spacing w:after="0"/>
        <w:ind w:firstLine="708"/>
        <w:jc w:val="both"/>
        <w:rPr>
          <w:rFonts w:ascii="Times New Roman" w:hAnsi="Times New Roman"/>
          <w:sz w:val="28"/>
          <w:highlight w:val="white"/>
        </w:rPr>
      </w:pPr>
      <w:r>
        <w:rPr>
          <w:rFonts w:ascii="Times New Roman" w:hAnsi="Times New Roman"/>
          <w:sz w:val="28"/>
          <w:highlight w:val="white"/>
        </w:rPr>
        <w:t xml:space="preserve">Школа – это большой и сложный организм. Обучение и воспитание в ней должны освещаться высокой целью. Такой целью, мерой всех вещей является человек, личность. Значит, из всех показателей оценки школы главным следует считать самочувствие в ней человека. Школа хороша, если в ней хорошо каждому ребенку и взрослому. Покой и согласие между людьми </w:t>
      </w:r>
      <w:r>
        <w:rPr>
          <w:rFonts w:ascii="Times New Roman" w:hAnsi="Times New Roman"/>
          <w:sz w:val="28"/>
          <w:highlight w:val="white"/>
        </w:rPr>
        <w:lastRenderedPageBreak/>
        <w:t>– главное условие существования человеческой цивилизации. Взаимодействие, сотрудничество ученика, учителя, родителя, основанное на взаимопонимании, это творческое содружество единомышленников, это движение к собственному развитию человека.</w:t>
      </w:r>
    </w:p>
    <w:p w:rsidR="004B159E" w:rsidRDefault="00533A9C">
      <w:pPr>
        <w:spacing w:after="0"/>
        <w:ind w:firstLine="708"/>
        <w:jc w:val="both"/>
        <w:rPr>
          <w:rFonts w:ascii="Times New Roman" w:hAnsi="Times New Roman"/>
          <w:sz w:val="28"/>
          <w:highlight w:val="white"/>
        </w:rPr>
      </w:pPr>
      <w:r>
        <w:rPr>
          <w:rFonts w:ascii="Times New Roman" w:hAnsi="Times New Roman"/>
          <w:sz w:val="28"/>
          <w:highlight w:val="white"/>
        </w:rPr>
        <w:t>Содержание данной программы охватывает проблемы нравственного, патриотического, гражданского воспитания, формирование культуры поведения, творчества.</w:t>
      </w:r>
    </w:p>
    <w:p w:rsidR="004B159E" w:rsidRDefault="00533A9C">
      <w:pPr>
        <w:spacing w:after="0"/>
        <w:jc w:val="both"/>
        <w:rPr>
          <w:rFonts w:ascii="Times New Roman" w:hAnsi="Times New Roman"/>
          <w:sz w:val="28"/>
          <w:highlight w:val="white"/>
        </w:rPr>
      </w:pPr>
      <w:r>
        <w:rPr>
          <w:rFonts w:ascii="Times New Roman" w:hAnsi="Times New Roman"/>
          <w:sz w:val="28"/>
          <w:highlight w:val="white"/>
        </w:rPr>
        <w:t>«Относиться к другим так, как хотел бы, чтобы к тебе относились», «Жить так, чтобы тебя уважали», «Трудиться, чтобы стало лучше вокруг» - эти слова должны прочно войти в сознание воспитанников, стать необъемлемой составляющей их жизни.</w:t>
      </w:r>
    </w:p>
    <w:p w:rsidR="004B159E" w:rsidRDefault="00533A9C">
      <w:pPr>
        <w:spacing w:after="0"/>
        <w:jc w:val="right"/>
        <w:rPr>
          <w:rFonts w:ascii="Times New Roman" w:hAnsi="Times New Roman"/>
          <w:sz w:val="28"/>
          <w:highlight w:val="white"/>
        </w:rPr>
      </w:pPr>
      <w:r>
        <w:rPr>
          <w:rFonts w:ascii="Times New Roman" w:hAnsi="Times New Roman"/>
          <w:sz w:val="28"/>
          <w:highlight w:val="white"/>
        </w:rPr>
        <w:t>             </w:t>
      </w:r>
    </w:p>
    <w:p w:rsidR="004B159E" w:rsidRDefault="00533A9C">
      <w:pPr>
        <w:tabs>
          <w:tab w:val="left" w:pos="709"/>
        </w:tabs>
        <w:ind w:firstLine="709"/>
        <w:jc w:val="center"/>
        <w:rPr>
          <w:rFonts w:ascii="Times New Roman" w:hAnsi="Times New Roman"/>
          <w:b/>
          <w:sz w:val="28"/>
          <w:highlight w:val="white"/>
        </w:rPr>
      </w:pPr>
      <w:r>
        <w:rPr>
          <w:rFonts w:ascii="Times New Roman" w:hAnsi="Times New Roman"/>
          <w:b/>
          <w:sz w:val="28"/>
          <w:highlight w:val="white"/>
        </w:rPr>
        <w:t>1.2. Цель и задачи программы</w:t>
      </w:r>
    </w:p>
    <w:p w:rsidR="004B159E" w:rsidRDefault="00533A9C">
      <w:pPr>
        <w:tabs>
          <w:tab w:val="left" w:pos="709"/>
        </w:tabs>
        <w:ind w:firstLine="709"/>
        <w:jc w:val="both"/>
        <w:rPr>
          <w:rFonts w:ascii="Times New Roman" w:hAnsi="Times New Roman"/>
          <w:sz w:val="28"/>
          <w:highlight w:val="white"/>
        </w:rPr>
      </w:pPr>
      <w:r>
        <w:rPr>
          <w:rFonts w:ascii="Times New Roman" w:hAnsi="Times New Roman"/>
          <w:b/>
          <w:sz w:val="28"/>
          <w:highlight w:val="white"/>
        </w:rPr>
        <w:t xml:space="preserve">Цель программы: </w:t>
      </w:r>
      <w:r>
        <w:rPr>
          <w:rFonts w:ascii="Times New Roman" w:hAnsi="Times New Roman"/>
          <w:sz w:val="28"/>
        </w:rPr>
        <w:t xml:space="preserve">формирование и сохранение психологического здоровья обучающихся через создание условий для их успешной адаптации к школьной жизни и социализации, </w:t>
      </w:r>
      <w:r>
        <w:rPr>
          <w:rFonts w:ascii="Times New Roman" w:hAnsi="Times New Roman"/>
          <w:sz w:val="28"/>
          <w:highlight w:val="white"/>
        </w:rPr>
        <w:t>помощь формироваться как личность, ориентированную на успех, готовую найти свое место во взрослом сообществе, способную принимать осознанные решения, ставить цели и достигать их, с</w:t>
      </w:r>
      <w:r>
        <w:rPr>
          <w:rFonts w:ascii="Times New Roman" w:hAnsi="Times New Roman"/>
          <w:sz w:val="28"/>
        </w:rPr>
        <w:t xml:space="preserve">формировать </w:t>
      </w:r>
      <w:r>
        <w:rPr>
          <w:rFonts w:ascii="Times New Roman" w:hAnsi="Times New Roman"/>
          <w:sz w:val="28"/>
          <w:highlight w:val="white"/>
        </w:rPr>
        <w:t>у детей нравственные основы выбора профессии, общественно значимые мотивы трудовой деятельности, первоначальный интерес к каким-либо профессиям.</w:t>
      </w:r>
      <w:r>
        <w:rPr>
          <w:rFonts w:ascii="Times New Roman" w:hAnsi="Times New Roman"/>
          <w:b/>
          <w:sz w:val="28"/>
          <w:highlight w:val="white"/>
        </w:rPr>
        <w:t xml:space="preserve"> </w:t>
      </w:r>
    </w:p>
    <w:p w:rsidR="004B159E" w:rsidRDefault="00533A9C">
      <w:pPr>
        <w:tabs>
          <w:tab w:val="left" w:pos="709"/>
        </w:tabs>
        <w:ind w:firstLine="709"/>
        <w:jc w:val="both"/>
        <w:rPr>
          <w:rFonts w:ascii="Times New Roman" w:hAnsi="Times New Roman"/>
          <w:sz w:val="28"/>
          <w:highlight w:val="white"/>
        </w:rPr>
      </w:pPr>
      <w:r>
        <w:rPr>
          <w:rFonts w:ascii="Times New Roman" w:hAnsi="Times New Roman"/>
          <w:b/>
          <w:sz w:val="28"/>
          <w:highlight w:val="white"/>
        </w:rPr>
        <w:t xml:space="preserve"> Задачи программы: </w:t>
      </w:r>
    </w:p>
    <w:p w:rsidR="004B159E" w:rsidRDefault="00533A9C">
      <w:pPr>
        <w:tabs>
          <w:tab w:val="left" w:pos="709"/>
        </w:tabs>
        <w:ind w:firstLine="709"/>
        <w:jc w:val="both"/>
        <w:rPr>
          <w:rFonts w:ascii="Times New Roman" w:hAnsi="Times New Roman"/>
          <w:b/>
          <w:i/>
          <w:sz w:val="28"/>
          <w:highlight w:val="white"/>
        </w:rPr>
      </w:pPr>
      <w:r>
        <w:rPr>
          <w:rFonts w:ascii="Times New Roman" w:hAnsi="Times New Roman"/>
          <w:b/>
          <w:i/>
          <w:sz w:val="28"/>
          <w:highlight w:val="white"/>
        </w:rPr>
        <w:t>Образовательные:</w:t>
      </w:r>
    </w:p>
    <w:p w:rsidR="004B159E" w:rsidRDefault="00533A9C">
      <w:pPr>
        <w:ind w:firstLine="709"/>
        <w:contextualSpacing/>
        <w:jc w:val="both"/>
        <w:rPr>
          <w:rFonts w:ascii="Times New Roman" w:hAnsi="Times New Roman"/>
          <w:sz w:val="28"/>
        </w:rPr>
      </w:pPr>
      <w:r>
        <w:rPr>
          <w:rFonts w:ascii="Times New Roman" w:hAnsi="Times New Roman"/>
          <w:sz w:val="28"/>
        </w:rPr>
        <w:t>-</w:t>
      </w:r>
      <w:r>
        <w:rPr>
          <w:rFonts w:ascii="Times New Roman" w:hAnsi="Times New Roman"/>
          <w:color w:val="1A1A1A"/>
          <w:sz w:val="28"/>
          <w:highlight w:val="white"/>
        </w:rPr>
        <w:t xml:space="preserve"> познакомить обучающихся с системой понятий и представлений, необходимых</w:t>
      </w:r>
      <w:r>
        <w:rPr>
          <w:rFonts w:ascii="Times New Roman" w:hAnsi="Times New Roman"/>
          <w:i/>
          <w:color w:val="1A1A1A"/>
          <w:sz w:val="28"/>
          <w:highlight w:val="white"/>
        </w:rPr>
        <w:t xml:space="preserve"> </w:t>
      </w:r>
      <w:r>
        <w:rPr>
          <w:rFonts w:ascii="Times New Roman" w:hAnsi="Times New Roman"/>
          <w:color w:val="1A1A1A"/>
          <w:sz w:val="28"/>
          <w:highlight w:val="white"/>
        </w:rPr>
        <w:t>для психологического анализа своей личности, личностей окружающих людей;</w:t>
      </w:r>
    </w:p>
    <w:p w:rsidR="004B159E" w:rsidRDefault="00533A9C">
      <w:pPr>
        <w:ind w:firstLine="709"/>
        <w:contextualSpacing/>
        <w:jc w:val="both"/>
        <w:rPr>
          <w:rFonts w:ascii="Times New Roman" w:hAnsi="Times New Roman"/>
          <w:sz w:val="28"/>
        </w:rPr>
      </w:pPr>
      <w:r>
        <w:rPr>
          <w:rFonts w:ascii="Times New Roman" w:hAnsi="Times New Roman"/>
          <w:color w:val="1A1A1A"/>
          <w:sz w:val="28"/>
          <w:highlight w:val="white"/>
        </w:rPr>
        <w:t xml:space="preserve"> - познакомить с направлениями труда для профессий типа «Человек-человек»,</w:t>
      </w:r>
      <w:r>
        <w:rPr>
          <w:rFonts w:ascii="Times New Roman" w:hAnsi="Times New Roman"/>
          <w:i/>
          <w:color w:val="1A1A1A"/>
          <w:sz w:val="28"/>
        </w:rPr>
        <w:t xml:space="preserve"> </w:t>
      </w:r>
      <w:r>
        <w:rPr>
          <w:rFonts w:ascii="Times New Roman" w:hAnsi="Times New Roman"/>
          <w:color w:val="1A1A1A"/>
          <w:sz w:val="28"/>
          <w:highlight w:val="white"/>
        </w:rPr>
        <w:t>«человек-природа», «человек-знаковая система», «человек-художественный образ»</w:t>
      </w:r>
      <w:r>
        <w:rPr>
          <w:rFonts w:ascii="Times New Roman" w:hAnsi="Times New Roman"/>
          <w:sz w:val="28"/>
        </w:rPr>
        <w:t>;</w:t>
      </w:r>
    </w:p>
    <w:p w:rsidR="004B159E" w:rsidRDefault="00533A9C">
      <w:pPr>
        <w:tabs>
          <w:tab w:val="left" w:pos="709"/>
        </w:tabs>
        <w:ind w:firstLine="709"/>
        <w:jc w:val="both"/>
        <w:rPr>
          <w:rFonts w:ascii="Times New Roman" w:hAnsi="Times New Roman"/>
          <w:i/>
          <w:sz w:val="28"/>
          <w:highlight w:val="white"/>
        </w:rPr>
      </w:pPr>
      <w:r>
        <w:rPr>
          <w:rFonts w:ascii="Times New Roman" w:hAnsi="Times New Roman"/>
          <w:i/>
          <w:sz w:val="28"/>
          <w:highlight w:val="white"/>
        </w:rPr>
        <w:t xml:space="preserve">- </w:t>
      </w:r>
      <w:r>
        <w:rPr>
          <w:rFonts w:ascii="Times New Roman" w:hAnsi="Times New Roman"/>
          <w:color w:val="1A1A1A"/>
          <w:sz w:val="28"/>
          <w:highlight w:val="white"/>
        </w:rPr>
        <w:t>повышение уровня психологической компетенции обучающихся за счёт</w:t>
      </w:r>
      <w:r>
        <w:rPr>
          <w:rFonts w:ascii="Times New Roman" w:hAnsi="Times New Roman"/>
          <w:i/>
          <w:color w:val="1A1A1A"/>
          <w:sz w:val="28"/>
          <w:highlight w:val="white"/>
        </w:rPr>
        <w:t xml:space="preserve"> </w:t>
      </w:r>
      <w:r>
        <w:rPr>
          <w:rFonts w:ascii="Times New Roman" w:hAnsi="Times New Roman"/>
          <w:color w:val="1A1A1A"/>
          <w:sz w:val="28"/>
          <w:highlight w:val="white"/>
        </w:rPr>
        <w:t>вооружения их соответствующими знаниями и умениями, расширения границ</w:t>
      </w:r>
      <w:r>
        <w:rPr>
          <w:rFonts w:ascii="Times New Roman" w:hAnsi="Times New Roman"/>
          <w:i/>
          <w:color w:val="1A1A1A"/>
          <w:sz w:val="28"/>
          <w:highlight w:val="white"/>
        </w:rPr>
        <w:t xml:space="preserve"> </w:t>
      </w:r>
      <w:proofErr w:type="spellStart"/>
      <w:r>
        <w:rPr>
          <w:rFonts w:ascii="Times New Roman" w:hAnsi="Times New Roman"/>
          <w:color w:val="1A1A1A"/>
          <w:sz w:val="28"/>
          <w:highlight w:val="white"/>
        </w:rPr>
        <w:t>самовосприятия</w:t>
      </w:r>
      <w:proofErr w:type="spellEnd"/>
      <w:r>
        <w:rPr>
          <w:rFonts w:ascii="Times New Roman" w:hAnsi="Times New Roman"/>
          <w:color w:val="1A1A1A"/>
          <w:sz w:val="28"/>
          <w:highlight w:val="white"/>
        </w:rPr>
        <w:t>;</w:t>
      </w:r>
    </w:p>
    <w:p w:rsidR="004B159E" w:rsidRDefault="00533A9C">
      <w:pPr>
        <w:tabs>
          <w:tab w:val="left" w:pos="709"/>
        </w:tabs>
        <w:ind w:firstLine="709"/>
        <w:jc w:val="both"/>
        <w:rPr>
          <w:rFonts w:ascii="Times New Roman" w:hAnsi="Times New Roman"/>
          <w:i/>
          <w:sz w:val="28"/>
          <w:highlight w:val="white"/>
        </w:rPr>
      </w:pPr>
      <w:r>
        <w:rPr>
          <w:rFonts w:ascii="Times New Roman" w:hAnsi="Times New Roman"/>
          <w:sz w:val="28"/>
        </w:rPr>
        <w:t>- помощь в профессиональном самоопределении;</w:t>
      </w:r>
    </w:p>
    <w:p w:rsidR="004B159E" w:rsidRDefault="004B159E">
      <w:pPr>
        <w:tabs>
          <w:tab w:val="left" w:pos="709"/>
        </w:tabs>
        <w:ind w:firstLine="709"/>
        <w:jc w:val="both"/>
        <w:rPr>
          <w:rFonts w:ascii="Times New Roman" w:hAnsi="Times New Roman"/>
          <w:i/>
          <w:sz w:val="28"/>
          <w:highlight w:val="white"/>
        </w:rPr>
      </w:pPr>
    </w:p>
    <w:p w:rsidR="004B159E" w:rsidRDefault="00533A9C">
      <w:pPr>
        <w:tabs>
          <w:tab w:val="left" w:pos="709"/>
        </w:tabs>
        <w:ind w:firstLine="709"/>
        <w:jc w:val="both"/>
        <w:rPr>
          <w:rFonts w:ascii="Times New Roman" w:hAnsi="Times New Roman"/>
          <w:sz w:val="28"/>
          <w:highlight w:val="white"/>
        </w:rPr>
      </w:pPr>
      <w:r>
        <w:rPr>
          <w:rFonts w:ascii="Times New Roman" w:hAnsi="Times New Roman"/>
          <w:sz w:val="28"/>
          <w:highlight w:val="white"/>
        </w:rPr>
        <w:lastRenderedPageBreak/>
        <w:t>- создать необходимые условия для проявления индивидуальности каждого ученика, развивать творческую активность;</w:t>
      </w:r>
    </w:p>
    <w:p w:rsidR="004B159E" w:rsidRDefault="00533A9C">
      <w:pPr>
        <w:ind w:firstLine="709"/>
        <w:contextualSpacing/>
        <w:jc w:val="both"/>
        <w:rPr>
          <w:rFonts w:ascii="Times New Roman" w:hAnsi="Times New Roman"/>
          <w:sz w:val="28"/>
        </w:rPr>
      </w:pPr>
      <w:r>
        <w:rPr>
          <w:rFonts w:ascii="Times New Roman" w:hAnsi="Times New Roman"/>
          <w:sz w:val="28"/>
          <w:highlight w:val="white"/>
        </w:rPr>
        <w:t xml:space="preserve">- </w:t>
      </w:r>
      <w:r>
        <w:rPr>
          <w:rFonts w:ascii="Times New Roman" w:hAnsi="Times New Roman"/>
          <w:color w:val="1A1A1A"/>
          <w:sz w:val="28"/>
          <w:highlight w:val="white"/>
        </w:rPr>
        <w:t>раскрытие сущности личностной направленности (потребностей, желаний,</w:t>
      </w:r>
      <w:r>
        <w:rPr>
          <w:rFonts w:ascii="Times New Roman" w:hAnsi="Times New Roman"/>
          <w:i/>
          <w:color w:val="1A1A1A"/>
          <w:sz w:val="28"/>
          <w:highlight w:val="white"/>
        </w:rPr>
        <w:t xml:space="preserve"> </w:t>
      </w:r>
      <w:r>
        <w:rPr>
          <w:rFonts w:ascii="Times New Roman" w:hAnsi="Times New Roman"/>
          <w:color w:val="1A1A1A"/>
          <w:sz w:val="28"/>
          <w:highlight w:val="white"/>
        </w:rPr>
        <w:t>целей, ценностных ориентаций);</w:t>
      </w:r>
    </w:p>
    <w:p w:rsidR="004B159E" w:rsidRDefault="00533A9C">
      <w:pPr>
        <w:ind w:firstLine="709"/>
        <w:contextualSpacing/>
        <w:jc w:val="both"/>
        <w:rPr>
          <w:rFonts w:ascii="Times New Roman" w:hAnsi="Times New Roman"/>
          <w:sz w:val="28"/>
        </w:rPr>
      </w:pPr>
      <w:r>
        <w:rPr>
          <w:rFonts w:ascii="Times New Roman" w:hAnsi="Times New Roman"/>
          <w:sz w:val="28"/>
        </w:rPr>
        <w:t>- научить исследовать свои качества и свои особенности;</w:t>
      </w:r>
    </w:p>
    <w:p w:rsidR="004B159E" w:rsidRDefault="00533A9C">
      <w:pPr>
        <w:ind w:firstLine="709"/>
        <w:contextualSpacing/>
        <w:jc w:val="both"/>
        <w:rPr>
          <w:rFonts w:ascii="Times New Roman" w:hAnsi="Times New Roman"/>
          <w:sz w:val="28"/>
        </w:rPr>
      </w:pPr>
      <w:r>
        <w:rPr>
          <w:rFonts w:ascii="Times New Roman" w:hAnsi="Times New Roman"/>
          <w:sz w:val="28"/>
        </w:rPr>
        <w:t>- научить делать осознанный выбор в сложных ситуациях;</w:t>
      </w:r>
    </w:p>
    <w:p w:rsidR="004B159E" w:rsidRDefault="00533A9C">
      <w:pPr>
        <w:ind w:firstLine="709"/>
        <w:contextualSpacing/>
        <w:jc w:val="both"/>
        <w:rPr>
          <w:rFonts w:ascii="Times New Roman" w:hAnsi="Times New Roman"/>
          <w:sz w:val="28"/>
        </w:rPr>
      </w:pPr>
      <w:r>
        <w:rPr>
          <w:rFonts w:ascii="Times New Roman" w:hAnsi="Times New Roman"/>
          <w:sz w:val="28"/>
        </w:rPr>
        <w:t>- научить планировать цели и находить пути их достижения;</w:t>
      </w:r>
    </w:p>
    <w:p w:rsidR="004B159E" w:rsidRDefault="00533A9C">
      <w:pPr>
        <w:ind w:firstLine="709"/>
        <w:contextualSpacing/>
        <w:jc w:val="both"/>
        <w:rPr>
          <w:rFonts w:ascii="Times New Roman" w:hAnsi="Times New Roman"/>
          <w:sz w:val="28"/>
          <w:shd w:val="clear" w:color="auto" w:fill="F71E04"/>
        </w:rPr>
      </w:pPr>
      <w:r>
        <w:rPr>
          <w:rFonts w:ascii="Times New Roman" w:hAnsi="Times New Roman"/>
          <w:sz w:val="28"/>
        </w:rPr>
        <w:t>- научить определять эмоциональное состояние человека по внешним проявлениям;</w:t>
      </w:r>
    </w:p>
    <w:p w:rsidR="004B159E" w:rsidRDefault="00533A9C">
      <w:pPr>
        <w:ind w:firstLine="709"/>
        <w:contextualSpacing/>
        <w:jc w:val="both"/>
        <w:rPr>
          <w:rFonts w:ascii="Times New Roman" w:hAnsi="Times New Roman"/>
          <w:sz w:val="28"/>
          <w:shd w:val="clear" w:color="auto" w:fill="F71E04"/>
        </w:rPr>
      </w:pPr>
      <w:r>
        <w:rPr>
          <w:rFonts w:ascii="Times New Roman" w:hAnsi="Times New Roman"/>
          <w:sz w:val="28"/>
        </w:rPr>
        <w:t>- научить пользоваться и интерпретировать результаты психологических тестов.</w:t>
      </w:r>
    </w:p>
    <w:p w:rsidR="004B159E" w:rsidRDefault="00533A9C">
      <w:pPr>
        <w:ind w:firstLine="709"/>
        <w:contextualSpacing/>
        <w:jc w:val="both"/>
        <w:rPr>
          <w:rFonts w:ascii="Times New Roman" w:hAnsi="Times New Roman"/>
          <w:sz w:val="28"/>
        </w:rPr>
      </w:pPr>
      <w:r>
        <w:rPr>
          <w:rFonts w:ascii="Times New Roman" w:hAnsi="Times New Roman"/>
          <w:sz w:val="28"/>
        </w:rPr>
        <w:t>-</w:t>
      </w:r>
      <w:r>
        <w:rPr>
          <w:rFonts w:ascii="Times New Roman" w:hAnsi="Times New Roman"/>
          <w:b/>
          <w:i/>
          <w:sz w:val="28"/>
        </w:rPr>
        <w:t>Развивающие:</w:t>
      </w:r>
    </w:p>
    <w:p w:rsidR="004B159E" w:rsidRDefault="00533A9C">
      <w:pPr>
        <w:tabs>
          <w:tab w:val="left" w:pos="567"/>
        </w:tabs>
        <w:ind w:firstLine="709"/>
        <w:contextualSpacing/>
        <w:jc w:val="both"/>
        <w:rPr>
          <w:rFonts w:ascii="Times New Roman" w:hAnsi="Times New Roman"/>
          <w:sz w:val="28"/>
        </w:rPr>
      </w:pPr>
      <w:r>
        <w:rPr>
          <w:rFonts w:ascii="Times New Roman" w:hAnsi="Times New Roman"/>
          <w:sz w:val="28"/>
        </w:rPr>
        <w:t>- развивать представление о себе;</w:t>
      </w:r>
    </w:p>
    <w:p w:rsidR="004B159E" w:rsidRDefault="00533A9C">
      <w:pPr>
        <w:ind w:firstLine="709"/>
        <w:contextualSpacing/>
        <w:jc w:val="both"/>
        <w:rPr>
          <w:rFonts w:ascii="Times New Roman" w:hAnsi="Times New Roman"/>
          <w:sz w:val="28"/>
        </w:rPr>
      </w:pPr>
      <w:r>
        <w:rPr>
          <w:rFonts w:ascii="Times New Roman" w:hAnsi="Times New Roman"/>
          <w:sz w:val="28"/>
        </w:rPr>
        <w:t xml:space="preserve">- формирование положительной </w:t>
      </w:r>
      <w:proofErr w:type="gramStart"/>
      <w:r>
        <w:rPr>
          <w:rFonts w:ascii="Times New Roman" w:hAnsi="Times New Roman"/>
          <w:sz w:val="28"/>
        </w:rPr>
        <w:t>Я</w:t>
      </w:r>
      <w:proofErr w:type="gramEnd"/>
      <w:r>
        <w:rPr>
          <w:rFonts w:ascii="Times New Roman" w:hAnsi="Times New Roman"/>
          <w:sz w:val="28"/>
        </w:rPr>
        <w:t xml:space="preserve"> - концепции;</w:t>
      </w:r>
    </w:p>
    <w:p w:rsidR="004B159E" w:rsidRDefault="00533A9C">
      <w:pPr>
        <w:ind w:firstLine="709"/>
        <w:contextualSpacing/>
        <w:jc w:val="both"/>
        <w:rPr>
          <w:rFonts w:ascii="Times New Roman" w:hAnsi="Times New Roman"/>
          <w:sz w:val="28"/>
        </w:rPr>
      </w:pPr>
      <w:r>
        <w:rPr>
          <w:rFonts w:ascii="Times New Roman" w:hAnsi="Times New Roman"/>
          <w:sz w:val="28"/>
        </w:rPr>
        <w:t xml:space="preserve">- развивать познавательную активность, способствовать развитию желания работать над собой; </w:t>
      </w:r>
    </w:p>
    <w:p w:rsidR="004B159E" w:rsidRDefault="00533A9C">
      <w:pPr>
        <w:ind w:firstLine="709"/>
        <w:contextualSpacing/>
        <w:jc w:val="both"/>
        <w:rPr>
          <w:rFonts w:ascii="Times New Roman" w:hAnsi="Times New Roman"/>
          <w:sz w:val="28"/>
        </w:rPr>
      </w:pPr>
      <w:r>
        <w:rPr>
          <w:rFonts w:ascii="Times New Roman" w:hAnsi="Times New Roman"/>
          <w:sz w:val="28"/>
        </w:rPr>
        <w:t>- развивать</w:t>
      </w:r>
      <w:r>
        <w:rPr>
          <w:rFonts w:ascii="Times New Roman" w:hAnsi="Times New Roman"/>
          <w:color w:val="1A1A1A"/>
          <w:sz w:val="28"/>
        </w:rPr>
        <w:t xml:space="preserve"> познавательную активность обучающихся в области профессий;</w:t>
      </w:r>
    </w:p>
    <w:p w:rsidR="004B159E" w:rsidRDefault="00533A9C">
      <w:pPr>
        <w:ind w:firstLine="709"/>
        <w:contextualSpacing/>
        <w:jc w:val="both"/>
        <w:rPr>
          <w:rFonts w:ascii="Times New Roman" w:hAnsi="Times New Roman"/>
          <w:sz w:val="28"/>
          <w:shd w:val="clear" w:color="auto" w:fill="F71E04"/>
        </w:rPr>
      </w:pPr>
      <w:r>
        <w:rPr>
          <w:rFonts w:ascii="Times New Roman" w:hAnsi="Times New Roman"/>
          <w:sz w:val="28"/>
        </w:rPr>
        <w:t>-</w:t>
      </w:r>
      <w:r>
        <w:rPr>
          <w:rFonts w:ascii="Times New Roman" w:hAnsi="Times New Roman"/>
          <w:color w:val="1A1A1A"/>
          <w:sz w:val="28"/>
        </w:rPr>
        <w:t xml:space="preserve"> р</w:t>
      </w:r>
      <w:r>
        <w:rPr>
          <w:rFonts w:ascii="Times New Roman" w:hAnsi="Times New Roman"/>
          <w:color w:val="1A1A1A"/>
          <w:sz w:val="28"/>
          <w:highlight w:val="white"/>
        </w:rPr>
        <w:t>азвитие собственного чувства достоинства и умение уважать достоинства</w:t>
      </w:r>
      <w:r>
        <w:rPr>
          <w:rFonts w:ascii="Times New Roman" w:hAnsi="Times New Roman"/>
          <w:color w:val="1A1A1A"/>
          <w:sz w:val="28"/>
        </w:rPr>
        <w:t xml:space="preserve"> </w:t>
      </w:r>
      <w:r>
        <w:rPr>
          <w:rFonts w:ascii="Times New Roman" w:hAnsi="Times New Roman"/>
          <w:color w:val="1A1A1A"/>
          <w:sz w:val="28"/>
          <w:highlight w:val="white"/>
        </w:rPr>
        <w:t>других;</w:t>
      </w:r>
    </w:p>
    <w:p w:rsidR="004B159E" w:rsidRDefault="00533A9C">
      <w:pPr>
        <w:ind w:firstLine="709"/>
        <w:contextualSpacing/>
        <w:jc w:val="both"/>
        <w:rPr>
          <w:rFonts w:ascii="Times New Roman" w:hAnsi="Times New Roman"/>
          <w:sz w:val="28"/>
        </w:rPr>
      </w:pPr>
      <w:r>
        <w:rPr>
          <w:rFonts w:ascii="Times New Roman" w:hAnsi="Times New Roman"/>
          <w:sz w:val="28"/>
        </w:rPr>
        <w:t>- развивать способность к самоанализу;</w:t>
      </w:r>
    </w:p>
    <w:p w:rsidR="004B159E" w:rsidRDefault="00533A9C">
      <w:pPr>
        <w:tabs>
          <w:tab w:val="left" w:pos="567"/>
        </w:tabs>
        <w:ind w:firstLine="709"/>
        <w:contextualSpacing/>
        <w:jc w:val="both"/>
        <w:rPr>
          <w:rFonts w:ascii="Times New Roman" w:hAnsi="Times New Roman"/>
          <w:sz w:val="28"/>
        </w:rPr>
      </w:pPr>
      <w:r>
        <w:rPr>
          <w:rFonts w:ascii="Times New Roman" w:hAnsi="Times New Roman"/>
          <w:sz w:val="28"/>
        </w:rPr>
        <w:t>- развивать коммуникативные навыки.</w:t>
      </w:r>
    </w:p>
    <w:p w:rsidR="004B159E" w:rsidRDefault="00533A9C">
      <w:pPr>
        <w:tabs>
          <w:tab w:val="left" w:pos="567"/>
        </w:tabs>
        <w:ind w:firstLine="709"/>
        <w:contextualSpacing/>
        <w:jc w:val="both"/>
        <w:rPr>
          <w:rFonts w:ascii="Times New Roman" w:hAnsi="Times New Roman"/>
          <w:sz w:val="28"/>
          <w:shd w:val="clear" w:color="auto" w:fill="F71E04"/>
        </w:rPr>
      </w:pPr>
      <w:r>
        <w:rPr>
          <w:rFonts w:ascii="Times New Roman" w:hAnsi="Times New Roman"/>
          <w:b/>
          <w:i/>
          <w:sz w:val="28"/>
        </w:rPr>
        <w:t>Воспитательные:</w:t>
      </w:r>
    </w:p>
    <w:p w:rsidR="004B159E" w:rsidRDefault="00533A9C">
      <w:pPr>
        <w:ind w:firstLine="709"/>
        <w:contextualSpacing/>
        <w:jc w:val="both"/>
        <w:rPr>
          <w:rFonts w:ascii="Times New Roman" w:hAnsi="Times New Roman"/>
          <w:sz w:val="28"/>
        </w:rPr>
      </w:pPr>
      <w:r>
        <w:rPr>
          <w:rFonts w:ascii="Times New Roman" w:hAnsi="Times New Roman"/>
          <w:sz w:val="28"/>
        </w:rPr>
        <w:t>- воспитывать у обучающихся уверенность в себе, самостоятельность;</w:t>
      </w:r>
    </w:p>
    <w:p w:rsidR="004B159E" w:rsidRDefault="00533A9C">
      <w:pPr>
        <w:tabs>
          <w:tab w:val="left" w:pos="567"/>
        </w:tabs>
        <w:ind w:firstLine="709"/>
        <w:contextualSpacing/>
        <w:jc w:val="both"/>
        <w:rPr>
          <w:rFonts w:ascii="Times New Roman" w:hAnsi="Times New Roman"/>
          <w:b/>
          <w:sz w:val="28"/>
        </w:rPr>
      </w:pPr>
      <w:r>
        <w:rPr>
          <w:rFonts w:ascii="Times New Roman" w:hAnsi="Times New Roman"/>
          <w:sz w:val="28"/>
        </w:rPr>
        <w:t>- формировать стремление к творческой самореализации;</w:t>
      </w:r>
    </w:p>
    <w:p w:rsidR="004B159E" w:rsidRDefault="00533A9C">
      <w:pPr>
        <w:contextualSpacing/>
        <w:jc w:val="both"/>
        <w:rPr>
          <w:rFonts w:ascii="Times New Roman" w:hAnsi="Times New Roman"/>
          <w:sz w:val="28"/>
        </w:rPr>
      </w:pPr>
      <w:r>
        <w:rPr>
          <w:rFonts w:ascii="Times New Roman" w:hAnsi="Times New Roman"/>
          <w:sz w:val="28"/>
        </w:rPr>
        <w:t xml:space="preserve">  - воспитывать трудолюбие, способность к преодолению трудностей, целеустремленность и настойчивость в достижении результата;</w:t>
      </w:r>
    </w:p>
    <w:p w:rsidR="004B159E" w:rsidRDefault="00533A9C">
      <w:pPr>
        <w:ind w:firstLine="709"/>
        <w:contextualSpacing/>
        <w:jc w:val="both"/>
        <w:rPr>
          <w:rFonts w:ascii="Times New Roman" w:hAnsi="Times New Roman"/>
          <w:sz w:val="28"/>
        </w:rPr>
      </w:pPr>
      <w:r>
        <w:rPr>
          <w:rFonts w:ascii="Times New Roman" w:hAnsi="Times New Roman"/>
          <w:sz w:val="28"/>
        </w:rPr>
        <w:t xml:space="preserve">- </w:t>
      </w:r>
      <w:r>
        <w:rPr>
          <w:rFonts w:ascii="Times New Roman" w:hAnsi="Times New Roman"/>
          <w:color w:val="010101"/>
          <w:sz w:val="28"/>
        </w:rPr>
        <w:t>воспитывать человека, способного строить собственную жизнь, умеющего решать проблемы и адаптироваться в современных социальных условиях;</w:t>
      </w:r>
    </w:p>
    <w:p w:rsidR="004B159E" w:rsidRDefault="00533A9C">
      <w:pPr>
        <w:ind w:firstLine="709"/>
        <w:contextualSpacing/>
        <w:jc w:val="both"/>
        <w:rPr>
          <w:rFonts w:ascii="Times New Roman" w:hAnsi="Times New Roman"/>
          <w:sz w:val="28"/>
        </w:rPr>
      </w:pPr>
      <w:r>
        <w:rPr>
          <w:rFonts w:ascii="Times New Roman" w:hAnsi="Times New Roman"/>
          <w:sz w:val="28"/>
        </w:rPr>
        <w:t>- формировать веру ребенка в себя.</w:t>
      </w:r>
    </w:p>
    <w:p w:rsidR="004B159E" w:rsidRDefault="00533A9C">
      <w:pPr>
        <w:tabs>
          <w:tab w:val="left" w:pos="709"/>
        </w:tabs>
        <w:ind w:firstLine="709"/>
        <w:jc w:val="center"/>
        <w:rPr>
          <w:rFonts w:ascii="Times New Roman" w:hAnsi="Times New Roman"/>
          <w:b/>
          <w:sz w:val="28"/>
        </w:rPr>
      </w:pPr>
      <w:r>
        <w:rPr>
          <w:rFonts w:ascii="Times New Roman" w:hAnsi="Times New Roman"/>
          <w:b/>
          <w:sz w:val="28"/>
        </w:rPr>
        <w:t>1.3. Планируемые результаты</w:t>
      </w:r>
    </w:p>
    <w:p w:rsidR="004B159E" w:rsidRDefault="00533A9C">
      <w:pPr>
        <w:widowControl w:val="0"/>
        <w:tabs>
          <w:tab w:val="left" w:pos="9356"/>
        </w:tabs>
        <w:ind w:firstLine="709"/>
        <w:contextualSpacing/>
        <w:jc w:val="both"/>
        <w:outlineLvl w:val="0"/>
        <w:rPr>
          <w:rFonts w:ascii="Times New Roman" w:hAnsi="Times New Roman"/>
          <w:sz w:val="28"/>
        </w:rPr>
      </w:pPr>
      <w:r>
        <w:rPr>
          <w:rFonts w:ascii="Times New Roman" w:hAnsi="Times New Roman"/>
          <w:sz w:val="28"/>
        </w:rPr>
        <w:t xml:space="preserve">В ходе </w:t>
      </w:r>
      <w:proofErr w:type="gramStart"/>
      <w:r>
        <w:rPr>
          <w:rFonts w:ascii="Times New Roman" w:hAnsi="Times New Roman"/>
          <w:sz w:val="28"/>
        </w:rPr>
        <w:t>освоения данной программы</w:t>
      </w:r>
      <w:proofErr w:type="gramEnd"/>
      <w:r>
        <w:rPr>
          <w:rFonts w:ascii="Times New Roman" w:hAnsi="Times New Roman"/>
          <w:sz w:val="28"/>
        </w:rPr>
        <w:t xml:space="preserve"> обучающиеся будут: </w:t>
      </w:r>
    </w:p>
    <w:p w:rsidR="004B159E" w:rsidRDefault="00533A9C">
      <w:pPr>
        <w:widowControl w:val="0"/>
        <w:tabs>
          <w:tab w:val="left" w:pos="9356"/>
        </w:tabs>
        <w:ind w:firstLine="709"/>
        <w:contextualSpacing/>
        <w:jc w:val="both"/>
        <w:outlineLvl w:val="0"/>
        <w:rPr>
          <w:rFonts w:ascii="Times New Roman" w:hAnsi="Times New Roman"/>
          <w:b/>
          <w:i/>
          <w:sz w:val="28"/>
        </w:rPr>
      </w:pPr>
      <w:r>
        <w:rPr>
          <w:rFonts w:ascii="Times New Roman" w:hAnsi="Times New Roman"/>
          <w:b/>
          <w:i/>
          <w:sz w:val="28"/>
        </w:rPr>
        <w:t>Учащиеся будут знать:</w:t>
      </w:r>
    </w:p>
    <w:p w:rsidR="004B159E" w:rsidRDefault="00533A9C">
      <w:pPr>
        <w:widowControl w:val="0"/>
        <w:tabs>
          <w:tab w:val="left" w:pos="9356"/>
        </w:tabs>
        <w:ind w:firstLine="709"/>
        <w:contextualSpacing/>
        <w:jc w:val="both"/>
        <w:outlineLvl w:val="0"/>
        <w:rPr>
          <w:rFonts w:ascii="Times New Roman" w:hAnsi="Times New Roman"/>
          <w:sz w:val="28"/>
        </w:rPr>
      </w:pPr>
      <w:r>
        <w:rPr>
          <w:rFonts w:ascii="Times New Roman" w:hAnsi="Times New Roman"/>
          <w:sz w:val="28"/>
        </w:rPr>
        <w:t xml:space="preserve">- </w:t>
      </w:r>
      <w:r>
        <w:rPr>
          <w:rFonts w:ascii="Times New Roman" w:hAnsi="Times New Roman"/>
          <w:color w:val="1A1A1A"/>
          <w:sz w:val="28"/>
          <w:highlight w:val="white"/>
        </w:rPr>
        <w:t>систему понятий и представлений, необходимых</w:t>
      </w:r>
      <w:r>
        <w:rPr>
          <w:rFonts w:ascii="Times New Roman" w:hAnsi="Times New Roman"/>
          <w:i/>
          <w:color w:val="1A1A1A"/>
          <w:sz w:val="28"/>
          <w:highlight w:val="white"/>
        </w:rPr>
        <w:t xml:space="preserve"> </w:t>
      </w:r>
      <w:r>
        <w:rPr>
          <w:rFonts w:ascii="Times New Roman" w:hAnsi="Times New Roman"/>
          <w:color w:val="1A1A1A"/>
          <w:sz w:val="28"/>
          <w:highlight w:val="white"/>
        </w:rPr>
        <w:t xml:space="preserve">для психологического анализа своей </w:t>
      </w:r>
      <w:proofErr w:type="gramStart"/>
      <w:r>
        <w:rPr>
          <w:rFonts w:ascii="Times New Roman" w:hAnsi="Times New Roman"/>
          <w:color w:val="1A1A1A"/>
          <w:sz w:val="28"/>
          <w:highlight w:val="white"/>
        </w:rPr>
        <w:t>личности</w:t>
      </w:r>
      <w:r>
        <w:rPr>
          <w:rFonts w:ascii="Times New Roman" w:hAnsi="Times New Roman"/>
          <w:sz w:val="28"/>
        </w:rPr>
        <w:t xml:space="preserve"> ;</w:t>
      </w:r>
      <w:proofErr w:type="gramEnd"/>
    </w:p>
    <w:p w:rsidR="004B159E" w:rsidRDefault="00533A9C">
      <w:pPr>
        <w:widowControl w:val="0"/>
        <w:tabs>
          <w:tab w:val="left" w:pos="9356"/>
        </w:tabs>
        <w:ind w:firstLine="709"/>
        <w:contextualSpacing/>
        <w:jc w:val="both"/>
        <w:outlineLvl w:val="0"/>
        <w:rPr>
          <w:rFonts w:ascii="Times New Roman" w:hAnsi="Times New Roman"/>
          <w:sz w:val="28"/>
          <w:shd w:val="clear" w:color="auto" w:fill="F71E04"/>
        </w:rPr>
      </w:pPr>
      <w:r>
        <w:rPr>
          <w:rFonts w:ascii="Times New Roman" w:hAnsi="Times New Roman"/>
          <w:sz w:val="28"/>
        </w:rPr>
        <w:t xml:space="preserve">-  </w:t>
      </w:r>
      <w:r>
        <w:rPr>
          <w:rFonts w:ascii="Times New Roman" w:hAnsi="Times New Roman"/>
          <w:color w:val="1A1A1A"/>
          <w:sz w:val="28"/>
          <w:highlight w:val="white"/>
        </w:rPr>
        <w:t>направления труда для профессий типа «Человек - человек»;</w:t>
      </w:r>
    </w:p>
    <w:p w:rsidR="004B159E" w:rsidRDefault="00533A9C">
      <w:pPr>
        <w:widowControl w:val="0"/>
        <w:tabs>
          <w:tab w:val="left" w:pos="9356"/>
        </w:tabs>
        <w:ind w:firstLine="709"/>
        <w:contextualSpacing/>
        <w:jc w:val="both"/>
        <w:outlineLvl w:val="0"/>
        <w:rPr>
          <w:rFonts w:ascii="Times New Roman" w:hAnsi="Times New Roman"/>
          <w:sz w:val="28"/>
          <w:shd w:val="clear" w:color="auto" w:fill="F71E04"/>
        </w:rPr>
      </w:pPr>
      <w:r>
        <w:rPr>
          <w:rFonts w:ascii="Times New Roman" w:hAnsi="Times New Roman"/>
          <w:sz w:val="28"/>
        </w:rPr>
        <w:t xml:space="preserve">- </w:t>
      </w:r>
      <w:r>
        <w:rPr>
          <w:rFonts w:ascii="Times New Roman" w:hAnsi="Times New Roman"/>
          <w:color w:val="1A1A1A"/>
          <w:sz w:val="28"/>
          <w:highlight w:val="white"/>
        </w:rPr>
        <w:t>направления труда для профессий типа «человек - природа»;</w:t>
      </w:r>
    </w:p>
    <w:p w:rsidR="004B159E" w:rsidRDefault="00533A9C">
      <w:pPr>
        <w:widowControl w:val="0"/>
        <w:tabs>
          <w:tab w:val="left" w:pos="9356"/>
        </w:tabs>
        <w:ind w:firstLine="709"/>
        <w:contextualSpacing/>
        <w:jc w:val="both"/>
        <w:outlineLvl w:val="0"/>
        <w:rPr>
          <w:rFonts w:ascii="Times New Roman" w:hAnsi="Times New Roman"/>
          <w:sz w:val="28"/>
          <w:shd w:val="clear" w:color="auto" w:fill="F71E04"/>
        </w:rPr>
      </w:pPr>
      <w:r>
        <w:rPr>
          <w:rFonts w:ascii="Times New Roman" w:hAnsi="Times New Roman"/>
          <w:sz w:val="28"/>
        </w:rPr>
        <w:lastRenderedPageBreak/>
        <w:t xml:space="preserve">- </w:t>
      </w:r>
      <w:r>
        <w:rPr>
          <w:rFonts w:ascii="Times New Roman" w:hAnsi="Times New Roman"/>
          <w:color w:val="1A1A1A"/>
          <w:sz w:val="28"/>
          <w:highlight w:val="white"/>
        </w:rPr>
        <w:t>направления труда для профессий типа «человек - знаковая система»;</w:t>
      </w:r>
    </w:p>
    <w:p w:rsidR="004B159E" w:rsidRDefault="00533A9C">
      <w:pPr>
        <w:widowControl w:val="0"/>
        <w:tabs>
          <w:tab w:val="left" w:pos="9356"/>
        </w:tabs>
        <w:ind w:firstLine="709"/>
        <w:contextualSpacing/>
        <w:jc w:val="both"/>
        <w:outlineLvl w:val="0"/>
        <w:rPr>
          <w:rFonts w:ascii="Times New Roman" w:hAnsi="Times New Roman"/>
          <w:sz w:val="28"/>
          <w:shd w:val="clear" w:color="auto" w:fill="F71E04"/>
        </w:rPr>
      </w:pPr>
      <w:r>
        <w:rPr>
          <w:rFonts w:ascii="Times New Roman" w:hAnsi="Times New Roman"/>
          <w:sz w:val="28"/>
        </w:rPr>
        <w:t xml:space="preserve">- </w:t>
      </w:r>
      <w:r>
        <w:rPr>
          <w:rFonts w:ascii="Times New Roman" w:hAnsi="Times New Roman"/>
          <w:color w:val="1A1A1A"/>
          <w:sz w:val="28"/>
        </w:rPr>
        <w:t>н</w:t>
      </w:r>
      <w:r>
        <w:rPr>
          <w:rFonts w:ascii="Times New Roman" w:hAnsi="Times New Roman"/>
          <w:color w:val="1A1A1A"/>
          <w:sz w:val="28"/>
          <w:highlight w:val="white"/>
        </w:rPr>
        <w:t>аправление труда для профессий «человек - художественный образ»</w:t>
      </w:r>
      <w:r>
        <w:rPr>
          <w:rFonts w:ascii="Times New Roman" w:hAnsi="Times New Roman"/>
          <w:sz w:val="28"/>
        </w:rPr>
        <w:t>;</w:t>
      </w:r>
    </w:p>
    <w:p w:rsidR="004B159E" w:rsidRDefault="00533A9C">
      <w:pPr>
        <w:widowControl w:val="0"/>
        <w:tabs>
          <w:tab w:val="left" w:pos="9356"/>
        </w:tabs>
        <w:contextualSpacing/>
        <w:jc w:val="both"/>
        <w:outlineLvl w:val="0"/>
        <w:rPr>
          <w:rFonts w:ascii="Times New Roman" w:hAnsi="Times New Roman"/>
          <w:sz w:val="28"/>
          <w:shd w:val="clear" w:color="auto" w:fill="F71E04"/>
        </w:rPr>
      </w:pPr>
      <w:r>
        <w:rPr>
          <w:rFonts w:ascii="Times New Roman" w:hAnsi="Times New Roman"/>
          <w:sz w:val="28"/>
          <w:highlight w:val="white"/>
        </w:rPr>
        <w:t xml:space="preserve">          - понятия мотивы. Мотивация;</w:t>
      </w:r>
    </w:p>
    <w:p w:rsidR="004B159E" w:rsidRDefault="00533A9C">
      <w:pPr>
        <w:widowControl w:val="0"/>
        <w:tabs>
          <w:tab w:val="left" w:pos="9356"/>
        </w:tabs>
        <w:ind w:firstLine="709"/>
        <w:contextualSpacing/>
        <w:jc w:val="both"/>
        <w:outlineLvl w:val="0"/>
        <w:rPr>
          <w:rFonts w:ascii="Times New Roman" w:hAnsi="Times New Roman"/>
          <w:sz w:val="28"/>
        </w:rPr>
      </w:pPr>
      <w:r>
        <w:rPr>
          <w:rFonts w:ascii="Times New Roman" w:hAnsi="Times New Roman"/>
          <w:sz w:val="28"/>
        </w:rPr>
        <w:t>- понятие</w:t>
      </w:r>
      <w:r>
        <w:rPr>
          <w:rFonts w:ascii="Times New Roman" w:hAnsi="Times New Roman"/>
          <w:sz w:val="24"/>
        </w:rPr>
        <w:t xml:space="preserve"> психологическая уравновешенность и ее значения для здоровья</w:t>
      </w:r>
      <w:r>
        <w:rPr>
          <w:rFonts w:ascii="Times New Roman" w:hAnsi="Times New Roman"/>
          <w:sz w:val="28"/>
        </w:rPr>
        <w:t>;</w:t>
      </w:r>
    </w:p>
    <w:p w:rsidR="004B159E" w:rsidRDefault="00533A9C">
      <w:pPr>
        <w:widowControl w:val="0"/>
        <w:tabs>
          <w:tab w:val="left" w:pos="9356"/>
        </w:tabs>
        <w:contextualSpacing/>
        <w:jc w:val="both"/>
        <w:outlineLvl w:val="0"/>
        <w:rPr>
          <w:rFonts w:ascii="Times New Roman" w:hAnsi="Times New Roman"/>
          <w:sz w:val="28"/>
        </w:rPr>
      </w:pPr>
      <w:r>
        <w:rPr>
          <w:rFonts w:ascii="Times New Roman" w:hAnsi="Times New Roman"/>
          <w:sz w:val="28"/>
        </w:rPr>
        <w:t xml:space="preserve">          - эмоции. Виды эмоций;</w:t>
      </w:r>
    </w:p>
    <w:p w:rsidR="004B159E" w:rsidRDefault="00533A9C">
      <w:pPr>
        <w:widowControl w:val="0"/>
        <w:tabs>
          <w:tab w:val="left" w:pos="9356"/>
        </w:tabs>
        <w:contextualSpacing/>
        <w:jc w:val="both"/>
        <w:outlineLvl w:val="0"/>
        <w:rPr>
          <w:rFonts w:ascii="Times New Roman" w:hAnsi="Times New Roman"/>
          <w:sz w:val="28"/>
        </w:rPr>
      </w:pPr>
      <w:r>
        <w:rPr>
          <w:rFonts w:ascii="Times New Roman" w:hAnsi="Times New Roman"/>
          <w:sz w:val="28"/>
        </w:rPr>
        <w:t xml:space="preserve">          - понятие Апатия. Способы преодоления данного состояния;</w:t>
      </w:r>
    </w:p>
    <w:p w:rsidR="004B159E" w:rsidRDefault="00533A9C">
      <w:pPr>
        <w:widowControl w:val="0"/>
        <w:tabs>
          <w:tab w:val="left" w:pos="9356"/>
        </w:tabs>
        <w:contextualSpacing/>
        <w:jc w:val="both"/>
        <w:outlineLvl w:val="0"/>
        <w:rPr>
          <w:rFonts w:ascii="Times New Roman" w:hAnsi="Times New Roman"/>
          <w:sz w:val="28"/>
        </w:rPr>
      </w:pPr>
      <w:r>
        <w:rPr>
          <w:rFonts w:ascii="Times New Roman" w:hAnsi="Times New Roman"/>
          <w:sz w:val="28"/>
        </w:rPr>
        <w:t xml:space="preserve">          - понятие </w:t>
      </w:r>
      <w:r>
        <w:rPr>
          <w:rFonts w:ascii="Times New Roman" w:hAnsi="Times New Roman"/>
          <w:sz w:val="24"/>
        </w:rPr>
        <w:t>стресс и фрустрация. Предрасположенность к стрессу</w:t>
      </w:r>
      <w:r>
        <w:rPr>
          <w:rFonts w:ascii="Times New Roman" w:hAnsi="Times New Roman"/>
          <w:sz w:val="28"/>
        </w:rPr>
        <w:t>;</w:t>
      </w:r>
    </w:p>
    <w:p w:rsidR="004B159E" w:rsidRDefault="00533A9C">
      <w:pPr>
        <w:widowControl w:val="0"/>
        <w:tabs>
          <w:tab w:val="left" w:pos="9356"/>
        </w:tabs>
        <w:contextualSpacing/>
        <w:jc w:val="both"/>
        <w:outlineLvl w:val="0"/>
        <w:rPr>
          <w:rFonts w:ascii="Times New Roman" w:hAnsi="Times New Roman"/>
          <w:sz w:val="28"/>
        </w:rPr>
      </w:pPr>
      <w:r>
        <w:rPr>
          <w:rFonts w:ascii="Times New Roman" w:hAnsi="Times New Roman"/>
          <w:sz w:val="28"/>
        </w:rPr>
        <w:t xml:space="preserve">          - понятие тревожность. Способы совладения со стрессом;</w:t>
      </w:r>
    </w:p>
    <w:p w:rsidR="004B159E" w:rsidRDefault="00533A9C">
      <w:pPr>
        <w:widowControl w:val="0"/>
        <w:tabs>
          <w:tab w:val="left" w:pos="9356"/>
        </w:tabs>
        <w:contextualSpacing/>
        <w:jc w:val="both"/>
        <w:outlineLvl w:val="0"/>
        <w:rPr>
          <w:rFonts w:ascii="Times New Roman" w:hAnsi="Times New Roman"/>
          <w:sz w:val="28"/>
        </w:rPr>
      </w:pPr>
      <w:r>
        <w:rPr>
          <w:rFonts w:ascii="Times New Roman" w:hAnsi="Times New Roman"/>
          <w:sz w:val="28"/>
        </w:rPr>
        <w:t xml:space="preserve">    - определение "позитивное мышление". Приемы развития навыков позитивного мышления;</w:t>
      </w:r>
    </w:p>
    <w:p w:rsidR="004B159E" w:rsidRDefault="00533A9C">
      <w:pPr>
        <w:widowControl w:val="0"/>
        <w:tabs>
          <w:tab w:val="left" w:pos="9356"/>
        </w:tabs>
        <w:contextualSpacing/>
        <w:jc w:val="both"/>
        <w:outlineLvl w:val="0"/>
        <w:rPr>
          <w:rFonts w:ascii="Times New Roman" w:hAnsi="Times New Roman"/>
          <w:sz w:val="28"/>
        </w:rPr>
      </w:pPr>
      <w:r>
        <w:rPr>
          <w:rFonts w:ascii="Times New Roman" w:hAnsi="Times New Roman"/>
          <w:sz w:val="28"/>
          <w:highlight w:val="white"/>
        </w:rPr>
        <w:t xml:space="preserve">          -  приёмы снятия психоэмоционального напряжения;</w:t>
      </w:r>
    </w:p>
    <w:p w:rsidR="004B159E" w:rsidRDefault="00533A9C">
      <w:pPr>
        <w:widowControl w:val="0"/>
        <w:tabs>
          <w:tab w:val="left" w:pos="9356"/>
        </w:tabs>
        <w:contextualSpacing/>
        <w:jc w:val="both"/>
        <w:outlineLvl w:val="0"/>
        <w:rPr>
          <w:rFonts w:ascii="Times New Roman" w:hAnsi="Times New Roman"/>
          <w:sz w:val="28"/>
        </w:rPr>
      </w:pPr>
      <w:r>
        <w:rPr>
          <w:rFonts w:ascii="Times New Roman" w:hAnsi="Times New Roman"/>
          <w:sz w:val="28"/>
        </w:rPr>
        <w:t xml:space="preserve">          -  основные характеристики психологически здоровой личности;</w:t>
      </w:r>
    </w:p>
    <w:p w:rsidR="004B159E" w:rsidRDefault="00533A9C">
      <w:pPr>
        <w:ind w:firstLine="709"/>
        <w:contextualSpacing/>
        <w:jc w:val="both"/>
        <w:rPr>
          <w:rFonts w:ascii="Times New Roman" w:hAnsi="Times New Roman"/>
          <w:sz w:val="28"/>
        </w:rPr>
      </w:pPr>
      <w:r>
        <w:rPr>
          <w:rFonts w:ascii="Times New Roman" w:hAnsi="Times New Roman"/>
          <w:sz w:val="28"/>
        </w:rPr>
        <w:t xml:space="preserve">-  главные жизненные ценности; </w:t>
      </w:r>
    </w:p>
    <w:p w:rsidR="004B159E" w:rsidRDefault="00533A9C">
      <w:pPr>
        <w:ind w:firstLine="709"/>
        <w:contextualSpacing/>
        <w:jc w:val="both"/>
        <w:rPr>
          <w:rFonts w:ascii="Times New Roman" w:hAnsi="Times New Roman"/>
          <w:b/>
          <w:i/>
          <w:sz w:val="28"/>
        </w:rPr>
      </w:pPr>
      <w:r>
        <w:rPr>
          <w:rFonts w:ascii="Times New Roman" w:hAnsi="Times New Roman"/>
          <w:b/>
          <w:i/>
          <w:sz w:val="28"/>
        </w:rPr>
        <w:t>Учащиеся будут уметь:</w:t>
      </w:r>
    </w:p>
    <w:p w:rsidR="004B159E" w:rsidRDefault="00533A9C">
      <w:pPr>
        <w:contextualSpacing/>
        <w:jc w:val="both"/>
        <w:rPr>
          <w:rFonts w:ascii="Times New Roman" w:hAnsi="Times New Roman"/>
          <w:sz w:val="28"/>
        </w:rPr>
      </w:pPr>
      <w:r>
        <w:rPr>
          <w:rFonts w:ascii="Times New Roman" w:hAnsi="Times New Roman"/>
          <w:sz w:val="28"/>
        </w:rPr>
        <w:t xml:space="preserve">          - определять индивидуально-психологические черты личности;</w:t>
      </w:r>
    </w:p>
    <w:p w:rsidR="004B159E" w:rsidRDefault="00533A9C">
      <w:pPr>
        <w:ind w:firstLine="709"/>
        <w:contextualSpacing/>
        <w:jc w:val="both"/>
        <w:rPr>
          <w:rFonts w:ascii="Times New Roman" w:hAnsi="Times New Roman"/>
          <w:sz w:val="28"/>
        </w:rPr>
      </w:pPr>
      <w:r>
        <w:rPr>
          <w:rFonts w:ascii="Times New Roman" w:hAnsi="Times New Roman"/>
          <w:sz w:val="28"/>
        </w:rPr>
        <w:t xml:space="preserve">- определять свои индивидуальные черты характера; </w:t>
      </w:r>
    </w:p>
    <w:p w:rsidR="004B159E" w:rsidRDefault="00533A9C">
      <w:pPr>
        <w:ind w:firstLine="709"/>
        <w:contextualSpacing/>
        <w:jc w:val="both"/>
        <w:rPr>
          <w:rFonts w:ascii="Times New Roman" w:hAnsi="Times New Roman"/>
          <w:sz w:val="28"/>
          <w:shd w:val="clear" w:color="auto" w:fill="F71E04"/>
        </w:rPr>
      </w:pPr>
      <w:r>
        <w:rPr>
          <w:rFonts w:ascii="Times New Roman" w:hAnsi="Times New Roman"/>
          <w:sz w:val="28"/>
        </w:rPr>
        <w:t xml:space="preserve">- </w:t>
      </w:r>
      <w:r>
        <w:rPr>
          <w:rFonts w:ascii="Times New Roman" w:hAnsi="Times New Roman"/>
          <w:sz w:val="28"/>
          <w:highlight w:val="white"/>
        </w:rPr>
        <w:t>исследовать представления о себе и своем идеальном</w:t>
      </w:r>
      <w:r>
        <w:rPr>
          <w:rFonts w:ascii="Times New Roman" w:hAnsi="Times New Roman"/>
          <w:sz w:val="28"/>
        </w:rPr>
        <w:t xml:space="preserve"> «</w:t>
      </w:r>
      <w:r>
        <w:rPr>
          <w:rFonts w:ascii="Times New Roman" w:hAnsi="Times New Roman"/>
          <w:sz w:val="28"/>
          <w:highlight w:val="white"/>
        </w:rPr>
        <w:t>Я</w:t>
      </w:r>
      <w:r>
        <w:rPr>
          <w:rFonts w:ascii="Times New Roman" w:hAnsi="Times New Roman"/>
          <w:sz w:val="28"/>
        </w:rPr>
        <w:t>»;</w:t>
      </w:r>
    </w:p>
    <w:p w:rsidR="004B159E" w:rsidRDefault="00533A9C">
      <w:pPr>
        <w:ind w:firstLine="709"/>
        <w:contextualSpacing/>
        <w:jc w:val="both"/>
        <w:rPr>
          <w:rFonts w:ascii="Times New Roman" w:hAnsi="Times New Roman"/>
          <w:sz w:val="28"/>
        </w:rPr>
      </w:pPr>
      <w:r>
        <w:rPr>
          <w:rFonts w:ascii="Times New Roman" w:hAnsi="Times New Roman"/>
          <w:sz w:val="28"/>
        </w:rPr>
        <w:t>- определять эмоции и чувства людей;</w:t>
      </w:r>
    </w:p>
    <w:p w:rsidR="004B159E" w:rsidRDefault="00533A9C">
      <w:pPr>
        <w:ind w:firstLine="709"/>
        <w:contextualSpacing/>
        <w:jc w:val="both"/>
        <w:rPr>
          <w:rFonts w:ascii="Times New Roman" w:hAnsi="Times New Roman"/>
          <w:sz w:val="28"/>
        </w:rPr>
      </w:pPr>
      <w:r>
        <w:rPr>
          <w:rFonts w:ascii="Times New Roman" w:hAnsi="Times New Roman"/>
          <w:sz w:val="28"/>
        </w:rPr>
        <w:t>- определять настроения людей;</w:t>
      </w:r>
    </w:p>
    <w:p w:rsidR="004B159E" w:rsidRDefault="00533A9C">
      <w:pPr>
        <w:ind w:firstLine="709"/>
        <w:contextualSpacing/>
        <w:jc w:val="both"/>
        <w:rPr>
          <w:rFonts w:ascii="Times New Roman" w:hAnsi="Times New Roman"/>
          <w:sz w:val="28"/>
        </w:rPr>
      </w:pPr>
      <w:r>
        <w:rPr>
          <w:rFonts w:ascii="Times New Roman" w:hAnsi="Times New Roman"/>
          <w:sz w:val="28"/>
        </w:rPr>
        <w:t>- уметь работать командой и принимать нестандартные решения;</w:t>
      </w:r>
    </w:p>
    <w:p w:rsidR="004B159E" w:rsidRDefault="00533A9C">
      <w:pPr>
        <w:ind w:firstLine="709"/>
        <w:contextualSpacing/>
        <w:jc w:val="both"/>
        <w:rPr>
          <w:rFonts w:ascii="Times New Roman" w:hAnsi="Times New Roman"/>
          <w:sz w:val="28"/>
        </w:rPr>
      </w:pPr>
      <w:r>
        <w:rPr>
          <w:rFonts w:ascii="Times New Roman" w:hAnsi="Times New Roman"/>
          <w:sz w:val="28"/>
        </w:rPr>
        <w:t xml:space="preserve">- исследовать свой внутренний мир при помощи психологических методов и приемов; </w:t>
      </w:r>
    </w:p>
    <w:p w:rsidR="004B159E" w:rsidRDefault="00533A9C">
      <w:pPr>
        <w:ind w:firstLine="709"/>
        <w:contextualSpacing/>
        <w:jc w:val="both"/>
        <w:rPr>
          <w:rFonts w:ascii="Times New Roman" w:hAnsi="Times New Roman"/>
          <w:sz w:val="28"/>
        </w:rPr>
      </w:pPr>
      <w:r>
        <w:rPr>
          <w:rFonts w:ascii="Times New Roman" w:hAnsi="Times New Roman"/>
          <w:sz w:val="28"/>
        </w:rPr>
        <w:t>-  составлять личный профессиональный план;</w:t>
      </w:r>
    </w:p>
    <w:p w:rsidR="004B159E" w:rsidRDefault="00533A9C">
      <w:pPr>
        <w:ind w:firstLine="709"/>
        <w:contextualSpacing/>
        <w:jc w:val="both"/>
        <w:rPr>
          <w:rFonts w:ascii="Times New Roman" w:hAnsi="Times New Roman"/>
          <w:sz w:val="28"/>
        </w:rPr>
      </w:pPr>
      <w:r>
        <w:rPr>
          <w:rFonts w:ascii="Times New Roman" w:hAnsi="Times New Roman"/>
          <w:sz w:val="28"/>
        </w:rPr>
        <w:t xml:space="preserve"> - составлять дневник профессиональной карьеры;</w:t>
      </w:r>
    </w:p>
    <w:p w:rsidR="004B159E" w:rsidRDefault="00533A9C">
      <w:pPr>
        <w:ind w:firstLine="709"/>
        <w:contextualSpacing/>
        <w:jc w:val="both"/>
        <w:rPr>
          <w:rFonts w:ascii="Times New Roman" w:hAnsi="Times New Roman"/>
          <w:sz w:val="28"/>
        </w:rPr>
      </w:pPr>
      <w:r>
        <w:rPr>
          <w:rFonts w:ascii="Times New Roman" w:hAnsi="Times New Roman"/>
          <w:sz w:val="28"/>
        </w:rPr>
        <w:t>- определять какой тип профессий подходит для дальнейшего обучения;</w:t>
      </w:r>
    </w:p>
    <w:p w:rsidR="004B159E" w:rsidRDefault="00533A9C">
      <w:pPr>
        <w:ind w:firstLine="709"/>
        <w:contextualSpacing/>
        <w:jc w:val="both"/>
        <w:rPr>
          <w:rFonts w:ascii="Times New Roman" w:hAnsi="Times New Roman"/>
          <w:sz w:val="28"/>
        </w:rPr>
      </w:pPr>
      <w:r>
        <w:rPr>
          <w:rFonts w:ascii="Times New Roman" w:hAnsi="Times New Roman"/>
          <w:sz w:val="28"/>
        </w:rPr>
        <w:t xml:space="preserve">- исследовать свой потенциал; </w:t>
      </w:r>
    </w:p>
    <w:p w:rsidR="004B159E" w:rsidRDefault="00533A9C">
      <w:pPr>
        <w:ind w:firstLine="709"/>
        <w:contextualSpacing/>
        <w:jc w:val="both"/>
        <w:rPr>
          <w:rFonts w:ascii="Times New Roman" w:hAnsi="Times New Roman"/>
          <w:sz w:val="28"/>
        </w:rPr>
      </w:pPr>
      <w:r>
        <w:rPr>
          <w:rFonts w:ascii="Times New Roman" w:hAnsi="Times New Roman"/>
          <w:sz w:val="28"/>
        </w:rPr>
        <w:t xml:space="preserve"> - определять индивидуальные склонности и способности к изучению предметов различных профилей;</w:t>
      </w:r>
    </w:p>
    <w:p w:rsidR="004B159E" w:rsidRDefault="00533A9C">
      <w:pPr>
        <w:ind w:firstLine="709"/>
        <w:contextualSpacing/>
        <w:jc w:val="both"/>
        <w:rPr>
          <w:rFonts w:ascii="Times New Roman" w:hAnsi="Times New Roman"/>
          <w:sz w:val="28"/>
        </w:rPr>
      </w:pPr>
      <w:r>
        <w:rPr>
          <w:rFonts w:ascii="Times New Roman" w:hAnsi="Times New Roman"/>
          <w:sz w:val="28"/>
        </w:rPr>
        <w:t xml:space="preserve"> - определять личностные особенности и анализировать их с точки зрения выбора области профессиональной деятельности;</w:t>
      </w:r>
    </w:p>
    <w:p w:rsidR="004B159E" w:rsidRDefault="00533A9C">
      <w:pPr>
        <w:ind w:firstLine="709"/>
        <w:contextualSpacing/>
        <w:jc w:val="both"/>
        <w:rPr>
          <w:rFonts w:ascii="Times New Roman" w:hAnsi="Times New Roman"/>
          <w:sz w:val="28"/>
          <w:shd w:val="clear" w:color="auto" w:fill="F71E04"/>
        </w:rPr>
      </w:pPr>
      <w:r>
        <w:rPr>
          <w:rFonts w:ascii="Times New Roman" w:hAnsi="Times New Roman"/>
          <w:sz w:val="28"/>
        </w:rPr>
        <w:t>- пополнять свои внутренние ресурсы положительными и бодрящими эмоциями.</w:t>
      </w:r>
    </w:p>
    <w:p w:rsidR="004B159E" w:rsidRDefault="00533A9C">
      <w:pPr>
        <w:tabs>
          <w:tab w:val="left" w:pos="709"/>
        </w:tabs>
        <w:ind w:firstLine="709"/>
        <w:jc w:val="both"/>
        <w:rPr>
          <w:rFonts w:ascii="Times New Roman" w:hAnsi="Times New Roman"/>
          <w:sz w:val="28"/>
        </w:rPr>
      </w:pPr>
      <w:r>
        <w:rPr>
          <w:rFonts w:ascii="Times New Roman" w:hAnsi="Times New Roman"/>
          <w:b/>
          <w:i/>
          <w:sz w:val="28"/>
        </w:rPr>
        <w:t>Учащиеся будут владеть:</w:t>
      </w:r>
    </w:p>
    <w:p w:rsidR="004B159E" w:rsidRDefault="00533A9C">
      <w:pPr>
        <w:tabs>
          <w:tab w:val="left" w:pos="709"/>
        </w:tabs>
        <w:ind w:firstLine="709"/>
        <w:jc w:val="both"/>
        <w:rPr>
          <w:rFonts w:ascii="Times New Roman" w:hAnsi="Times New Roman"/>
          <w:sz w:val="28"/>
        </w:rPr>
      </w:pPr>
      <w:r>
        <w:rPr>
          <w:rFonts w:ascii="Times New Roman" w:hAnsi="Times New Roman"/>
          <w:sz w:val="28"/>
        </w:rPr>
        <w:t>- терминологией в области социально-гуманитарных дисциплин;</w:t>
      </w:r>
    </w:p>
    <w:p w:rsidR="004B159E" w:rsidRDefault="00533A9C">
      <w:pPr>
        <w:tabs>
          <w:tab w:val="left" w:pos="709"/>
        </w:tabs>
        <w:ind w:firstLine="709"/>
        <w:jc w:val="both"/>
        <w:rPr>
          <w:rFonts w:ascii="Times New Roman" w:hAnsi="Times New Roman"/>
          <w:sz w:val="28"/>
        </w:rPr>
      </w:pPr>
      <w:r>
        <w:rPr>
          <w:rFonts w:ascii="Times New Roman" w:hAnsi="Times New Roman"/>
          <w:sz w:val="28"/>
        </w:rPr>
        <w:t>- умениями обобщать и систематизировать полученные знания в уточнении формулировок основных терминов;</w:t>
      </w:r>
    </w:p>
    <w:p w:rsidR="004B159E" w:rsidRDefault="00533A9C">
      <w:pPr>
        <w:tabs>
          <w:tab w:val="left" w:pos="709"/>
        </w:tabs>
        <w:ind w:firstLine="709"/>
        <w:jc w:val="both"/>
        <w:rPr>
          <w:rFonts w:ascii="Times New Roman" w:hAnsi="Times New Roman"/>
          <w:sz w:val="28"/>
        </w:rPr>
      </w:pPr>
      <w:r>
        <w:rPr>
          <w:rFonts w:ascii="Times New Roman" w:hAnsi="Times New Roman"/>
          <w:sz w:val="28"/>
        </w:rPr>
        <w:lastRenderedPageBreak/>
        <w:t>- навыками оценки результата деятельности и замысла, выбора способа действий в рамках предложенных условий и требований, в соответствии с изменяющейся ситуацией.</w:t>
      </w:r>
    </w:p>
    <w:p w:rsidR="004B159E" w:rsidRDefault="004B159E">
      <w:pPr>
        <w:tabs>
          <w:tab w:val="left" w:pos="709"/>
        </w:tabs>
        <w:jc w:val="right"/>
        <w:rPr>
          <w:rFonts w:ascii="Times New Roman" w:hAnsi="Times New Roman"/>
          <w:i/>
          <w:sz w:val="28"/>
        </w:rPr>
      </w:pPr>
    </w:p>
    <w:p w:rsidR="004B159E" w:rsidRDefault="004B159E">
      <w:pPr>
        <w:tabs>
          <w:tab w:val="left" w:pos="709"/>
        </w:tabs>
        <w:jc w:val="right"/>
        <w:rPr>
          <w:rFonts w:ascii="Times New Roman" w:hAnsi="Times New Roman"/>
          <w:i/>
          <w:sz w:val="28"/>
        </w:rPr>
      </w:pPr>
    </w:p>
    <w:p w:rsidR="004B159E" w:rsidRDefault="004B159E">
      <w:pPr>
        <w:tabs>
          <w:tab w:val="left" w:pos="709"/>
        </w:tabs>
        <w:jc w:val="right"/>
        <w:rPr>
          <w:rFonts w:ascii="Times New Roman" w:hAnsi="Times New Roman"/>
          <w:i/>
          <w:sz w:val="28"/>
        </w:rPr>
      </w:pPr>
    </w:p>
    <w:p w:rsidR="004B159E" w:rsidRDefault="004B159E">
      <w:pPr>
        <w:tabs>
          <w:tab w:val="left" w:pos="709"/>
        </w:tabs>
        <w:jc w:val="right"/>
        <w:rPr>
          <w:rFonts w:ascii="Times New Roman" w:hAnsi="Times New Roman"/>
          <w:i/>
          <w:sz w:val="28"/>
        </w:rPr>
      </w:pPr>
    </w:p>
    <w:p w:rsidR="004B159E" w:rsidRDefault="004B159E">
      <w:pPr>
        <w:tabs>
          <w:tab w:val="left" w:pos="709"/>
        </w:tabs>
        <w:jc w:val="right"/>
        <w:rPr>
          <w:rFonts w:ascii="Times New Roman" w:hAnsi="Times New Roman"/>
          <w:i/>
          <w:sz w:val="28"/>
        </w:rPr>
      </w:pPr>
    </w:p>
    <w:p w:rsidR="004B159E" w:rsidRDefault="00533A9C">
      <w:pPr>
        <w:tabs>
          <w:tab w:val="left" w:pos="709"/>
        </w:tabs>
        <w:ind w:firstLine="709"/>
        <w:jc w:val="center"/>
        <w:rPr>
          <w:rFonts w:ascii="Times New Roman" w:hAnsi="Times New Roman"/>
          <w:b/>
          <w:sz w:val="24"/>
          <w:highlight w:val="white"/>
        </w:rPr>
      </w:pPr>
      <w:r>
        <w:rPr>
          <w:rFonts w:ascii="Times New Roman" w:hAnsi="Times New Roman"/>
          <w:b/>
          <w:sz w:val="24"/>
          <w:highlight w:val="white"/>
        </w:rPr>
        <w:t xml:space="preserve">1.4. </w:t>
      </w:r>
      <w:r>
        <w:rPr>
          <w:rFonts w:ascii="Times New Roman" w:hAnsi="Times New Roman"/>
          <w:b/>
          <w:sz w:val="24"/>
        </w:rPr>
        <w:t xml:space="preserve">Содержание программы                 </w:t>
      </w:r>
      <w:r>
        <w:rPr>
          <w:rFonts w:ascii="Times New Roman" w:hAnsi="Times New Roman"/>
          <w:i/>
          <w:sz w:val="24"/>
        </w:rPr>
        <w:t xml:space="preserve">   </w:t>
      </w:r>
      <w:r>
        <w:rPr>
          <w:rFonts w:ascii="Times New Roman" w:hAnsi="Times New Roman"/>
          <w:b/>
          <w:sz w:val="24"/>
        </w:rPr>
        <w:t xml:space="preserve"> </w:t>
      </w:r>
    </w:p>
    <w:p w:rsidR="004B159E" w:rsidRDefault="00533A9C">
      <w:pPr>
        <w:tabs>
          <w:tab w:val="left" w:pos="709"/>
        </w:tabs>
        <w:ind w:firstLine="709"/>
        <w:jc w:val="center"/>
        <w:rPr>
          <w:rFonts w:ascii="Times New Roman" w:hAnsi="Times New Roman"/>
          <w:b/>
          <w:sz w:val="24"/>
          <w:highlight w:val="white"/>
        </w:rPr>
      </w:pPr>
      <w:r>
        <w:rPr>
          <w:rFonts w:ascii="Times New Roman" w:hAnsi="Times New Roman"/>
          <w:b/>
          <w:sz w:val="24"/>
        </w:rPr>
        <w:t xml:space="preserve">1.4.1. Учебный план  </w:t>
      </w:r>
      <w:r>
        <w:rPr>
          <w:rFonts w:ascii="Times New Roman" w:hAnsi="Times New Roman"/>
          <w:b/>
          <w:sz w:val="24"/>
          <w:highlight w:val="white"/>
        </w:rPr>
        <w:t xml:space="preserve">                                                                                      </w:t>
      </w:r>
    </w:p>
    <w:p w:rsidR="004B159E" w:rsidRDefault="00533A9C">
      <w:pPr>
        <w:tabs>
          <w:tab w:val="left" w:pos="709"/>
        </w:tabs>
        <w:jc w:val="right"/>
        <w:rPr>
          <w:rFonts w:ascii="Times New Roman" w:hAnsi="Times New Roman"/>
          <w:i/>
          <w:sz w:val="24"/>
        </w:rPr>
      </w:pPr>
      <w:r>
        <w:rPr>
          <w:rFonts w:ascii="Times New Roman" w:hAnsi="Times New Roman"/>
          <w:b/>
          <w:sz w:val="24"/>
        </w:rPr>
        <w:t xml:space="preserve">                                                                                          </w:t>
      </w:r>
      <w:r>
        <w:rPr>
          <w:rFonts w:ascii="Times New Roman" w:hAnsi="Times New Roman"/>
          <w:i/>
          <w:sz w:val="24"/>
        </w:rPr>
        <w:t>Таблица 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3403"/>
        <w:gridCol w:w="580"/>
        <w:gridCol w:w="4206"/>
      </w:tblGrid>
      <w:tr w:rsidR="004B159E">
        <w:trPr>
          <w:trHeight w:val="517"/>
        </w:trPr>
        <w:tc>
          <w:tcPr>
            <w:tcW w:w="684" w:type="dxa"/>
            <w:vMerge w:val="restart"/>
            <w:tcMar>
              <w:top w:w="0" w:type="dxa"/>
              <w:left w:w="108" w:type="dxa"/>
              <w:bottom w:w="0" w:type="dxa"/>
              <w:right w:w="108" w:type="dxa"/>
            </w:tcMar>
            <w:vAlign w:val="center"/>
          </w:tcPr>
          <w:p w:rsidR="004B159E" w:rsidRDefault="00533A9C">
            <w:pPr>
              <w:jc w:val="center"/>
              <w:rPr>
                <w:rFonts w:ascii="Times New Roman" w:hAnsi="Times New Roman"/>
                <w:b/>
                <w:sz w:val="24"/>
              </w:rPr>
            </w:pPr>
            <w:r>
              <w:rPr>
                <w:rFonts w:ascii="Times New Roman" w:hAnsi="Times New Roman"/>
                <w:b/>
                <w:sz w:val="24"/>
              </w:rPr>
              <w:t>№ урока</w:t>
            </w:r>
          </w:p>
        </w:tc>
        <w:tc>
          <w:tcPr>
            <w:tcW w:w="3454" w:type="dxa"/>
            <w:vMerge w:val="restart"/>
            <w:tcMar>
              <w:top w:w="0" w:type="dxa"/>
              <w:left w:w="108" w:type="dxa"/>
              <w:bottom w:w="0" w:type="dxa"/>
              <w:right w:w="108" w:type="dxa"/>
            </w:tcMar>
            <w:vAlign w:val="center"/>
          </w:tcPr>
          <w:p w:rsidR="004B159E" w:rsidRDefault="00533A9C">
            <w:pPr>
              <w:ind w:right="284"/>
              <w:jc w:val="center"/>
              <w:rPr>
                <w:rFonts w:ascii="Times New Roman" w:hAnsi="Times New Roman"/>
                <w:b/>
                <w:sz w:val="24"/>
              </w:rPr>
            </w:pPr>
            <w:r>
              <w:rPr>
                <w:rFonts w:ascii="Times New Roman" w:hAnsi="Times New Roman"/>
                <w:b/>
                <w:sz w:val="24"/>
              </w:rPr>
              <w:t>Тема</w:t>
            </w:r>
          </w:p>
        </w:tc>
        <w:tc>
          <w:tcPr>
            <w:tcW w:w="580" w:type="dxa"/>
            <w:vMerge w:val="restart"/>
            <w:tcMar>
              <w:top w:w="0" w:type="dxa"/>
              <w:left w:w="108" w:type="dxa"/>
              <w:bottom w:w="0" w:type="dxa"/>
              <w:right w:w="108" w:type="dxa"/>
            </w:tcMar>
            <w:vAlign w:val="center"/>
          </w:tcPr>
          <w:p w:rsidR="004B159E" w:rsidRDefault="00533A9C">
            <w:pPr>
              <w:tabs>
                <w:tab w:val="left" w:pos="2409"/>
              </w:tabs>
              <w:ind w:left="-142" w:right="-108"/>
              <w:jc w:val="center"/>
              <w:rPr>
                <w:rFonts w:ascii="Times New Roman" w:hAnsi="Times New Roman"/>
                <w:b/>
                <w:sz w:val="24"/>
              </w:rPr>
            </w:pPr>
            <w:r>
              <w:rPr>
                <w:rFonts w:ascii="Times New Roman" w:hAnsi="Times New Roman"/>
                <w:b/>
                <w:sz w:val="24"/>
              </w:rPr>
              <w:t>Кол-во часов</w:t>
            </w:r>
          </w:p>
        </w:tc>
        <w:tc>
          <w:tcPr>
            <w:tcW w:w="4357" w:type="dxa"/>
            <w:vMerge w:val="restart"/>
            <w:tcMar>
              <w:top w:w="0" w:type="dxa"/>
              <w:left w:w="108" w:type="dxa"/>
              <w:bottom w:w="0" w:type="dxa"/>
              <w:right w:w="108" w:type="dxa"/>
            </w:tcMar>
            <w:vAlign w:val="center"/>
          </w:tcPr>
          <w:p w:rsidR="004B159E" w:rsidRDefault="00533A9C">
            <w:pPr>
              <w:tabs>
                <w:tab w:val="left" w:pos="9333"/>
              </w:tabs>
              <w:ind w:left="-108" w:right="-108"/>
              <w:jc w:val="center"/>
              <w:rPr>
                <w:rFonts w:ascii="Times New Roman" w:hAnsi="Times New Roman"/>
                <w:b/>
                <w:sz w:val="24"/>
              </w:rPr>
            </w:pPr>
            <w:r>
              <w:rPr>
                <w:rFonts w:ascii="Times New Roman" w:hAnsi="Times New Roman"/>
                <w:b/>
                <w:sz w:val="24"/>
              </w:rPr>
              <w:t>Формы</w:t>
            </w:r>
          </w:p>
          <w:p w:rsidR="004B159E" w:rsidRDefault="00533A9C">
            <w:pPr>
              <w:tabs>
                <w:tab w:val="left" w:pos="9333"/>
              </w:tabs>
              <w:ind w:left="-108" w:right="-108"/>
              <w:jc w:val="center"/>
              <w:rPr>
                <w:rFonts w:ascii="Times New Roman" w:hAnsi="Times New Roman"/>
                <w:b/>
                <w:sz w:val="24"/>
              </w:rPr>
            </w:pPr>
            <w:r>
              <w:rPr>
                <w:rFonts w:ascii="Times New Roman" w:hAnsi="Times New Roman"/>
                <w:b/>
                <w:sz w:val="24"/>
              </w:rPr>
              <w:t>аттестации</w:t>
            </w:r>
          </w:p>
          <w:p w:rsidR="004B159E" w:rsidRDefault="00533A9C">
            <w:pPr>
              <w:tabs>
                <w:tab w:val="left" w:pos="9333"/>
              </w:tabs>
              <w:ind w:left="-108" w:right="-108"/>
              <w:jc w:val="center"/>
              <w:rPr>
                <w:rFonts w:ascii="Times New Roman" w:hAnsi="Times New Roman"/>
                <w:b/>
                <w:sz w:val="24"/>
              </w:rPr>
            </w:pPr>
            <w:r>
              <w:rPr>
                <w:rFonts w:ascii="Times New Roman" w:hAnsi="Times New Roman"/>
                <w:b/>
                <w:sz w:val="24"/>
              </w:rPr>
              <w:t>и отслеживания</w:t>
            </w:r>
          </w:p>
          <w:p w:rsidR="004B159E" w:rsidRDefault="00533A9C">
            <w:pPr>
              <w:ind w:right="-109"/>
              <w:jc w:val="center"/>
              <w:rPr>
                <w:rFonts w:ascii="Times New Roman" w:hAnsi="Times New Roman"/>
                <w:b/>
                <w:sz w:val="24"/>
              </w:rPr>
            </w:pPr>
            <w:r>
              <w:rPr>
                <w:rFonts w:ascii="Times New Roman" w:hAnsi="Times New Roman"/>
                <w:b/>
                <w:sz w:val="24"/>
              </w:rPr>
              <w:t>результатов</w:t>
            </w:r>
          </w:p>
        </w:tc>
      </w:tr>
      <w:tr w:rsidR="004B159E">
        <w:trPr>
          <w:trHeight w:val="509"/>
        </w:trPr>
        <w:tc>
          <w:tcPr>
            <w:tcW w:w="684" w:type="dxa"/>
            <w:vMerge/>
            <w:tcMar>
              <w:top w:w="0" w:type="dxa"/>
              <w:left w:w="108" w:type="dxa"/>
              <w:bottom w:w="0" w:type="dxa"/>
              <w:right w:w="108" w:type="dxa"/>
            </w:tcMar>
            <w:vAlign w:val="center"/>
          </w:tcPr>
          <w:p w:rsidR="004B159E" w:rsidRDefault="004B159E"/>
        </w:tc>
        <w:tc>
          <w:tcPr>
            <w:tcW w:w="3454" w:type="dxa"/>
            <w:vMerge/>
            <w:tcMar>
              <w:top w:w="0" w:type="dxa"/>
              <w:left w:w="108" w:type="dxa"/>
              <w:bottom w:w="0" w:type="dxa"/>
              <w:right w:w="108" w:type="dxa"/>
            </w:tcMar>
            <w:vAlign w:val="center"/>
          </w:tcPr>
          <w:p w:rsidR="004B159E" w:rsidRDefault="004B159E"/>
        </w:tc>
        <w:tc>
          <w:tcPr>
            <w:tcW w:w="580" w:type="dxa"/>
            <w:vMerge/>
            <w:tcMar>
              <w:top w:w="0" w:type="dxa"/>
              <w:left w:w="108" w:type="dxa"/>
              <w:bottom w:w="0" w:type="dxa"/>
              <w:right w:w="108" w:type="dxa"/>
            </w:tcMar>
            <w:vAlign w:val="center"/>
          </w:tcPr>
          <w:p w:rsidR="004B159E" w:rsidRDefault="004B159E"/>
        </w:tc>
        <w:tc>
          <w:tcPr>
            <w:tcW w:w="4357" w:type="dxa"/>
            <w:vMerge/>
            <w:tcMar>
              <w:top w:w="0" w:type="dxa"/>
              <w:left w:w="108" w:type="dxa"/>
              <w:bottom w:w="0" w:type="dxa"/>
              <w:right w:w="108" w:type="dxa"/>
            </w:tcMar>
            <w:vAlign w:val="center"/>
          </w:tcPr>
          <w:p w:rsidR="004B159E" w:rsidRDefault="004B159E"/>
        </w:tc>
      </w:tr>
      <w:tr w:rsidR="004B159E">
        <w:trPr>
          <w:trHeight w:val="726"/>
        </w:trPr>
        <w:tc>
          <w:tcPr>
            <w:tcW w:w="684" w:type="dxa"/>
            <w:tcMar>
              <w:top w:w="0" w:type="dxa"/>
              <w:left w:w="108" w:type="dxa"/>
              <w:bottom w:w="0" w:type="dxa"/>
              <w:right w:w="108" w:type="dxa"/>
            </w:tcMar>
          </w:tcPr>
          <w:p w:rsidR="004B159E" w:rsidRDefault="00533A9C">
            <w:pPr>
              <w:tabs>
                <w:tab w:val="left" w:pos="459"/>
              </w:tabs>
              <w:rPr>
                <w:rFonts w:ascii="Times New Roman" w:hAnsi="Times New Roman"/>
                <w:sz w:val="24"/>
              </w:rPr>
            </w:pPr>
            <w:r>
              <w:rPr>
                <w:rFonts w:ascii="Times New Roman" w:hAnsi="Times New Roman"/>
                <w:sz w:val="24"/>
              </w:rPr>
              <w:t>1</w:t>
            </w:r>
          </w:p>
        </w:tc>
        <w:tc>
          <w:tcPr>
            <w:tcW w:w="3454" w:type="dxa"/>
            <w:tcMar>
              <w:top w:w="0" w:type="dxa"/>
              <w:left w:w="108" w:type="dxa"/>
              <w:bottom w:w="0" w:type="dxa"/>
              <w:right w:w="108" w:type="dxa"/>
            </w:tcMar>
          </w:tcPr>
          <w:p w:rsidR="004B159E" w:rsidRDefault="00533A9C">
            <w:pPr>
              <w:ind w:right="-111"/>
              <w:rPr>
                <w:rFonts w:ascii="Times New Roman" w:hAnsi="Times New Roman"/>
                <w:sz w:val="24"/>
              </w:rPr>
            </w:pPr>
            <w:r>
              <w:rPr>
                <w:rFonts w:ascii="Times New Roman" w:hAnsi="Times New Roman"/>
                <w:sz w:val="24"/>
              </w:rPr>
              <w:t xml:space="preserve">          Мотивы. Цели. Мотивация. Успешность</w:t>
            </w:r>
          </w:p>
        </w:tc>
        <w:tc>
          <w:tcPr>
            <w:tcW w:w="580"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 xml:space="preserve">  Опрос,</w:t>
            </w:r>
          </w:p>
          <w:p w:rsidR="004B159E" w:rsidRDefault="00533A9C">
            <w:pPr>
              <w:ind w:right="-108"/>
              <w:jc w:val="center"/>
              <w:rPr>
                <w:rFonts w:ascii="Times New Roman" w:hAnsi="Times New Roman"/>
                <w:sz w:val="24"/>
              </w:rPr>
            </w:pPr>
            <w:r>
              <w:rPr>
                <w:rFonts w:ascii="Times New Roman" w:hAnsi="Times New Roman"/>
                <w:sz w:val="24"/>
              </w:rPr>
              <w:t xml:space="preserve">      тестирование</w:t>
            </w:r>
          </w:p>
        </w:tc>
      </w:tr>
      <w:tr w:rsidR="004B159E">
        <w:trPr>
          <w:trHeight w:val="272"/>
        </w:trPr>
        <w:tc>
          <w:tcPr>
            <w:tcW w:w="684" w:type="dxa"/>
            <w:tcMar>
              <w:top w:w="0" w:type="dxa"/>
              <w:left w:w="108" w:type="dxa"/>
              <w:bottom w:w="0" w:type="dxa"/>
              <w:right w:w="108" w:type="dxa"/>
            </w:tcMar>
          </w:tcPr>
          <w:p w:rsidR="004B159E" w:rsidRDefault="00533A9C">
            <w:pPr>
              <w:tabs>
                <w:tab w:val="left" w:pos="459"/>
              </w:tabs>
              <w:rPr>
                <w:rFonts w:ascii="Times New Roman" w:hAnsi="Times New Roman"/>
                <w:sz w:val="24"/>
              </w:rPr>
            </w:pPr>
            <w:r>
              <w:rPr>
                <w:rFonts w:ascii="Times New Roman" w:hAnsi="Times New Roman"/>
                <w:sz w:val="24"/>
              </w:rPr>
              <w:t>2</w:t>
            </w:r>
          </w:p>
        </w:tc>
        <w:tc>
          <w:tcPr>
            <w:tcW w:w="3454" w:type="dxa"/>
            <w:tcMar>
              <w:top w:w="0" w:type="dxa"/>
              <w:left w:w="108" w:type="dxa"/>
              <w:bottom w:w="0" w:type="dxa"/>
              <w:right w:w="108" w:type="dxa"/>
            </w:tcMar>
          </w:tcPr>
          <w:p w:rsidR="004B159E" w:rsidRDefault="00533A9C">
            <w:pPr>
              <w:rPr>
                <w:rFonts w:ascii="Times New Roman" w:hAnsi="Times New Roman"/>
                <w:sz w:val="24"/>
              </w:rPr>
            </w:pPr>
            <w:r>
              <w:rPr>
                <w:rFonts w:ascii="Times New Roman" w:hAnsi="Times New Roman"/>
                <w:sz w:val="24"/>
              </w:rPr>
              <w:t xml:space="preserve">           Психологическая уравновешенность и ее значения для здоровья</w:t>
            </w:r>
          </w:p>
        </w:tc>
        <w:tc>
          <w:tcPr>
            <w:tcW w:w="580"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Практическая</w:t>
            </w:r>
          </w:p>
          <w:p w:rsidR="004B159E" w:rsidRDefault="00533A9C">
            <w:pPr>
              <w:ind w:right="-109"/>
              <w:jc w:val="center"/>
              <w:rPr>
                <w:rFonts w:ascii="Times New Roman" w:hAnsi="Times New Roman"/>
                <w:b/>
                <w:sz w:val="24"/>
              </w:rPr>
            </w:pPr>
            <w:r>
              <w:rPr>
                <w:rFonts w:ascii="Times New Roman" w:hAnsi="Times New Roman"/>
                <w:sz w:val="24"/>
              </w:rPr>
              <w:t>работа, диагностика</w:t>
            </w:r>
          </w:p>
        </w:tc>
      </w:tr>
      <w:tr w:rsidR="004B159E">
        <w:tc>
          <w:tcPr>
            <w:tcW w:w="684" w:type="dxa"/>
            <w:tcMar>
              <w:top w:w="0" w:type="dxa"/>
              <w:left w:w="108" w:type="dxa"/>
              <w:bottom w:w="0" w:type="dxa"/>
              <w:right w:w="108" w:type="dxa"/>
            </w:tcMar>
          </w:tcPr>
          <w:p w:rsidR="004B159E" w:rsidRDefault="00533A9C">
            <w:pPr>
              <w:tabs>
                <w:tab w:val="left" w:pos="459"/>
              </w:tabs>
              <w:rPr>
                <w:rFonts w:ascii="Times New Roman" w:hAnsi="Times New Roman"/>
                <w:sz w:val="24"/>
              </w:rPr>
            </w:pPr>
            <w:r>
              <w:rPr>
                <w:rFonts w:ascii="Times New Roman" w:hAnsi="Times New Roman"/>
                <w:sz w:val="24"/>
              </w:rPr>
              <w:t>3</w:t>
            </w:r>
          </w:p>
        </w:tc>
        <w:tc>
          <w:tcPr>
            <w:tcW w:w="3454" w:type="dxa"/>
            <w:tcMar>
              <w:top w:w="0" w:type="dxa"/>
              <w:left w:w="108" w:type="dxa"/>
              <w:bottom w:w="0" w:type="dxa"/>
              <w:right w:w="108" w:type="dxa"/>
            </w:tcMar>
          </w:tcPr>
          <w:p w:rsidR="004B159E" w:rsidRDefault="00533A9C">
            <w:pPr>
              <w:ind w:right="-111"/>
              <w:rPr>
                <w:rFonts w:ascii="Times New Roman" w:hAnsi="Times New Roman"/>
                <w:sz w:val="24"/>
              </w:rPr>
            </w:pPr>
            <w:r>
              <w:rPr>
                <w:rFonts w:ascii="Times New Roman" w:hAnsi="Times New Roman"/>
                <w:sz w:val="24"/>
                <w:highlight w:val="white"/>
              </w:rPr>
              <w:t xml:space="preserve">          Эмоции. Эмоциональные состояния.</w:t>
            </w:r>
          </w:p>
        </w:tc>
        <w:tc>
          <w:tcPr>
            <w:tcW w:w="580"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Практическая</w:t>
            </w:r>
          </w:p>
          <w:p w:rsidR="004B159E" w:rsidRDefault="00533A9C">
            <w:pPr>
              <w:ind w:right="-109"/>
              <w:jc w:val="center"/>
              <w:rPr>
                <w:rFonts w:ascii="Times New Roman" w:hAnsi="Times New Roman"/>
                <w:b/>
                <w:sz w:val="24"/>
              </w:rPr>
            </w:pPr>
            <w:r>
              <w:rPr>
                <w:rFonts w:ascii="Times New Roman" w:hAnsi="Times New Roman"/>
                <w:sz w:val="24"/>
              </w:rPr>
              <w:t>работа</w:t>
            </w:r>
          </w:p>
        </w:tc>
      </w:tr>
      <w:tr w:rsidR="004B159E">
        <w:tc>
          <w:tcPr>
            <w:tcW w:w="684" w:type="dxa"/>
            <w:tcMar>
              <w:top w:w="0" w:type="dxa"/>
              <w:left w:w="108" w:type="dxa"/>
              <w:bottom w:w="0" w:type="dxa"/>
              <w:right w:w="108" w:type="dxa"/>
            </w:tcMar>
          </w:tcPr>
          <w:p w:rsidR="004B159E" w:rsidRDefault="00533A9C">
            <w:pPr>
              <w:tabs>
                <w:tab w:val="left" w:pos="459"/>
              </w:tabs>
              <w:rPr>
                <w:rFonts w:ascii="Times New Roman" w:hAnsi="Times New Roman"/>
                <w:sz w:val="24"/>
              </w:rPr>
            </w:pPr>
            <w:r>
              <w:rPr>
                <w:rFonts w:ascii="Times New Roman" w:hAnsi="Times New Roman"/>
                <w:sz w:val="24"/>
              </w:rPr>
              <w:t>4</w:t>
            </w:r>
          </w:p>
        </w:tc>
        <w:tc>
          <w:tcPr>
            <w:tcW w:w="3454" w:type="dxa"/>
            <w:tcMar>
              <w:top w:w="0" w:type="dxa"/>
              <w:left w:w="108" w:type="dxa"/>
              <w:bottom w:w="0" w:type="dxa"/>
              <w:right w:w="108" w:type="dxa"/>
            </w:tcMar>
          </w:tcPr>
          <w:p w:rsidR="004B159E" w:rsidRDefault="00533A9C">
            <w:pPr>
              <w:ind w:right="-111"/>
              <w:rPr>
                <w:rFonts w:ascii="Times New Roman" w:hAnsi="Times New Roman"/>
                <w:sz w:val="24"/>
              </w:rPr>
            </w:pPr>
            <w:r>
              <w:rPr>
                <w:rFonts w:ascii="Times New Roman" w:hAnsi="Times New Roman"/>
                <w:sz w:val="24"/>
              </w:rPr>
              <w:t xml:space="preserve">           Апатия. Способы преодоления данного состояния.</w:t>
            </w:r>
          </w:p>
        </w:tc>
        <w:tc>
          <w:tcPr>
            <w:tcW w:w="580"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1</w:t>
            </w:r>
          </w:p>
        </w:tc>
        <w:tc>
          <w:tcPr>
            <w:tcW w:w="4357" w:type="dxa"/>
            <w:tcMar>
              <w:top w:w="0" w:type="dxa"/>
              <w:left w:w="108" w:type="dxa"/>
              <w:bottom w:w="0" w:type="dxa"/>
              <w:right w:w="108" w:type="dxa"/>
            </w:tcMar>
          </w:tcPr>
          <w:p w:rsidR="004B159E" w:rsidRDefault="00533A9C">
            <w:pPr>
              <w:ind w:right="-108"/>
              <w:jc w:val="center"/>
              <w:rPr>
                <w:rFonts w:ascii="Times New Roman" w:hAnsi="Times New Roman"/>
                <w:b/>
                <w:sz w:val="24"/>
              </w:rPr>
            </w:pPr>
            <w:r>
              <w:rPr>
                <w:rFonts w:ascii="Times New Roman" w:hAnsi="Times New Roman"/>
                <w:sz w:val="24"/>
              </w:rPr>
              <w:t xml:space="preserve"> Практическая работа</w:t>
            </w:r>
          </w:p>
        </w:tc>
      </w:tr>
      <w:tr w:rsidR="004B159E">
        <w:tc>
          <w:tcPr>
            <w:tcW w:w="684" w:type="dxa"/>
            <w:tcMar>
              <w:top w:w="0" w:type="dxa"/>
              <w:left w:w="108" w:type="dxa"/>
              <w:bottom w:w="0" w:type="dxa"/>
              <w:right w:w="108" w:type="dxa"/>
            </w:tcMar>
          </w:tcPr>
          <w:p w:rsidR="004B159E" w:rsidRDefault="00533A9C">
            <w:pPr>
              <w:tabs>
                <w:tab w:val="left" w:pos="459"/>
              </w:tabs>
              <w:rPr>
                <w:rFonts w:ascii="Times New Roman" w:hAnsi="Times New Roman"/>
                <w:sz w:val="24"/>
              </w:rPr>
            </w:pPr>
            <w:r>
              <w:rPr>
                <w:rFonts w:ascii="Times New Roman" w:hAnsi="Times New Roman"/>
                <w:sz w:val="24"/>
              </w:rPr>
              <w:t>5</w:t>
            </w:r>
          </w:p>
        </w:tc>
        <w:tc>
          <w:tcPr>
            <w:tcW w:w="3454" w:type="dxa"/>
            <w:tcMar>
              <w:top w:w="0" w:type="dxa"/>
              <w:left w:w="108" w:type="dxa"/>
              <w:bottom w:w="0" w:type="dxa"/>
              <w:right w:w="108" w:type="dxa"/>
            </w:tcMar>
          </w:tcPr>
          <w:p w:rsidR="004B159E" w:rsidRDefault="00533A9C">
            <w:pPr>
              <w:ind w:right="-111"/>
              <w:rPr>
                <w:rFonts w:ascii="Times New Roman" w:hAnsi="Times New Roman"/>
                <w:sz w:val="24"/>
              </w:rPr>
            </w:pPr>
            <w:r>
              <w:rPr>
                <w:rFonts w:ascii="Times New Roman" w:hAnsi="Times New Roman"/>
                <w:sz w:val="24"/>
              </w:rPr>
              <w:t xml:space="preserve">           Стресс и фрустрация. Предрасположенность к стрессу</w:t>
            </w:r>
          </w:p>
        </w:tc>
        <w:tc>
          <w:tcPr>
            <w:tcW w:w="580"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1</w:t>
            </w:r>
          </w:p>
        </w:tc>
        <w:tc>
          <w:tcPr>
            <w:tcW w:w="4357" w:type="dxa"/>
            <w:tcMar>
              <w:top w:w="0" w:type="dxa"/>
              <w:left w:w="108" w:type="dxa"/>
              <w:bottom w:w="0" w:type="dxa"/>
              <w:right w:w="108" w:type="dxa"/>
            </w:tcMar>
          </w:tcPr>
          <w:p w:rsidR="004B159E" w:rsidRDefault="00533A9C">
            <w:pPr>
              <w:ind w:right="-109"/>
              <w:jc w:val="center"/>
              <w:rPr>
                <w:rFonts w:ascii="Times New Roman" w:hAnsi="Times New Roman"/>
                <w:b/>
                <w:sz w:val="24"/>
              </w:rPr>
            </w:pPr>
            <w:r>
              <w:rPr>
                <w:rFonts w:ascii="Times New Roman" w:hAnsi="Times New Roman"/>
                <w:sz w:val="24"/>
              </w:rPr>
              <w:t>Опрос, практическая работа</w:t>
            </w:r>
          </w:p>
        </w:tc>
      </w:tr>
      <w:tr w:rsidR="004B159E">
        <w:tc>
          <w:tcPr>
            <w:tcW w:w="684" w:type="dxa"/>
            <w:tcMar>
              <w:top w:w="0" w:type="dxa"/>
              <w:left w:w="108" w:type="dxa"/>
              <w:bottom w:w="0" w:type="dxa"/>
              <w:right w:w="108" w:type="dxa"/>
            </w:tcMar>
          </w:tcPr>
          <w:p w:rsidR="004B159E" w:rsidRDefault="00533A9C">
            <w:pPr>
              <w:tabs>
                <w:tab w:val="left" w:pos="459"/>
              </w:tabs>
              <w:rPr>
                <w:rFonts w:ascii="Times New Roman" w:hAnsi="Times New Roman"/>
                <w:sz w:val="24"/>
              </w:rPr>
            </w:pPr>
            <w:r>
              <w:rPr>
                <w:rFonts w:ascii="Times New Roman" w:hAnsi="Times New Roman"/>
                <w:sz w:val="24"/>
              </w:rPr>
              <w:t>6</w:t>
            </w:r>
          </w:p>
        </w:tc>
        <w:tc>
          <w:tcPr>
            <w:tcW w:w="3454" w:type="dxa"/>
            <w:tcMar>
              <w:top w:w="0" w:type="dxa"/>
              <w:left w:w="108" w:type="dxa"/>
              <w:bottom w:w="0" w:type="dxa"/>
              <w:right w:w="108" w:type="dxa"/>
            </w:tcMar>
          </w:tcPr>
          <w:p w:rsidR="004B159E" w:rsidRDefault="00533A9C">
            <w:pPr>
              <w:ind w:right="-111"/>
              <w:rPr>
                <w:rFonts w:ascii="Times New Roman" w:hAnsi="Times New Roman"/>
                <w:sz w:val="24"/>
              </w:rPr>
            </w:pPr>
            <w:r>
              <w:rPr>
                <w:rFonts w:ascii="Times New Roman" w:hAnsi="Times New Roman"/>
                <w:sz w:val="24"/>
              </w:rPr>
              <w:t xml:space="preserve">           Способы совладения со стрессом. Тревожность</w:t>
            </w:r>
          </w:p>
        </w:tc>
        <w:tc>
          <w:tcPr>
            <w:tcW w:w="580" w:type="dxa"/>
            <w:tcMar>
              <w:top w:w="0" w:type="dxa"/>
              <w:left w:w="108" w:type="dxa"/>
              <w:bottom w:w="0" w:type="dxa"/>
              <w:right w:w="108" w:type="dxa"/>
            </w:tcMa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9"/>
              <w:jc w:val="center"/>
              <w:rPr>
                <w:rFonts w:ascii="Times New Roman" w:hAnsi="Times New Roman"/>
                <w:b/>
                <w:sz w:val="24"/>
              </w:rPr>
            </w:pPr>
            <w:r>
              <w:rPr>
                <w:rFonts w:ascii="Times New Roman" w:hAnsi="Times New Roman"/>
                <w:sz w:val="24"/>
              </w:rPr>
              <w:t xml:space="preserve"> Практическая работа, упражнения</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lastRenderedPageBreak/>
              <w:t>7</w:t>
            </w:r>
          </w:p>
        </w:tc>
        <w:tc>
          <w:tcPr>
            <w:tcW w:w="3454" w:type="dxa"/>
            <w:tcMar>
              <w:top w:w="0" w:type="dxa"/>
              <w:left w:w="108" w:type="dxa"/>
              <w:bottom w:w="0" w:type="dxa"/>
              <w:right w:w="108" w:type="dxa"/>
            </w:tcMar>
            <w:vAlign w:val="center"/>
          </w:tcPr>
          <w:p w:rsidR="004B159E" w:rsidRDefault="00533A9C">
            <w:pPr>
              <w:ind w:right="-1" w:firstLine="709"/>
              <w:contextualSpacing/>
              <w:rPr>
                <w:rFonts w:ascii="Times New Roman" w:hAnsi="Times New Roman"/>
                <w:sz w:val="24"/>
              </w:rPr>
            </w:pPr>
            <w:r>
              <w:rPr>
                <w:rFonts w:ascii="Times New Roman" w:hAnsi="Times New Roman"/>
                <w:sz w:val="24"/>
              </w:rPr>
              <w:t>Страх перед экзаменами</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1</w:t>
            </w:r>
          </w:p>
        </w:tc>
        <w:tc>
          <w:tcPr>
            <w:tcW w:w="4357" w:type="dxa"/>
            <w:tcMar>
              <w:top w:w="0" w:type="dxa"/>
              <w:left w:w="108" w:type="dxa"/>
              <w:bottom w:w="0" w:type="dxa"/>
              <w:right w:w="108" w:type="dxa"/>
            </w:tcMar>
          </w:tcPr>
          <w:p w:rsidR="004B159E" w:rsidRDefault="00533A9C">
            <w:pPr>
              <w:ind w:right="-109"/>
              <w:jc w:val="center"/>
              <w:rPr>
                <w:rFonts w:ascii="Times New Roman" w:hAnsi="Times New Roman"/>
                <w:b/>
                <w:sz w:val="24"/>
              </w:rPr>
            </w:pPr>
            <w:r>
              <w:rPr>
                <w:rFonts w:ascii="Times New Roman" w:hAnsi="Times New Roman"/>
                <w:sz w:val="24"/>
              </w:rPr>
              <w:t>Опрос, практическая работа, упражнения</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8</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Произвольность и саморегуляция</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Практическая работа, упражнения</w:t>
            </w:r>
          </w:p>
          <w:p w:rsidR="004B159E" w:rsidRDefault="00533A9C">
            <w:pPr>
              <w:ind w:right="-109"/>
              <w:jc w:val="center"/>
              <w:rPr>
                <w:rFonts w:ascii="Times New Roman" w:hAnsi="Times New Roman"/>
                <w:b/>
                <w:sz w:val="24"/>
              </w:rPr>
            </w:pPr>
            <w:r>
              <w:rPr>
                <w:rFonts w:ascii="Times New Roman" w:hAnsi="Times New Roman"/>
                <w:b/>
                <w:sz w:val="24"/>
              </w:rPr>
              <w:t xml:space="preserve"> </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9</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Память и запоминание. Приемы работы с текстом.</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9"/>
              <w:jc w:val="center"/>
              <w:rPr>
                <w:rFonts w:ascii="Times New Roman" w:hAnsi="Times New Roman"/>
                <w:b/>
                <w:sz w:val="24"/>
              </w:rPr>
            </w:pPr>
            <w:r>
              <w:rPr>
                <w:rFonts w:ascii="Times New Roman" w:hAnsi="Times New Roman"/>
                <w:sz w:val="24"/>
              </w:rPr>
              <w:t>Практическая работа, упражнения</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10</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Я - это "Я"</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3</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Тестирование, практическая работа, упражнения</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11</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proofErr w:type="spellStart"/>
            <w:r>
              <w:rPr>
                <w:rFonts w:ascii="Times New Roman" w:hAnsi="Times New Roman"/>
                <w:sz w:val="24"/>
              </w:rPr>
              <w:t>Внимание.Тренировка</w:t>
            </w:r>
            <w:proofErr w:type="spellEnd"/>
            <w:r>
              <w:rPr>
                <w:rFonts w:ascii="Times New Roman" w:hAnsi="Times New Roman"/>
                <w:sz w:val="24"/>
              </w:rPr>
              <w:t xml:space="preserve"> внимания.</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Практическая работа, упражнения</w:t>
            </w:r>
          </w:p>
          <w:p w:rsidR="004B159E" w:rsidRDefault="004B159E">
            <w:pPr>
              <w:ind w:right="-109"/>
              <w:jc w:val="center"/>
              <w:rPr>
                <w:rFonts w:ascii="Times New Roman" w:hAnsi="Times New Roman"/>
                <w:b/>
                <w:sz w:val="24"/>
              </w:rPr>
            </w:pPr>
          </w:p>
        </w:tc>
      </w:tr>
      <w:tr w:rsidR="004B159E">
        <w:trPr>
          <w:trHeight w:val="584"/>
        </w:trPr>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12</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Особенности личности</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3</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Тестирование, практическая работа, упражнения</w:t>
            </w:r>
          </w:p>
          <w:p w:rsidR="004B159E" w:rsidRDefault="004B159E">
            <w:pPr>
              <w:ind w:right="-109"/>
              <w:jc w:val="center"/>
              <w:rPr>
                <w:rFonts w:ascii="Times New Roman" w:hAnsi="Times New Roman"/>
                <w:b/>
                <w:sz w:val="24"/>
              </w:rPr>
            </w:pP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13</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Самооценка. Уверенность в себе и самоуверенность.</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1</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Практическая работа, упражнения</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14</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 xml:space="preserve">Позитивное мышление. Определение "позитивное мышление". Приемы развития навыков позитивного мышления. </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1</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Практическая работа, упражнения</w:t>
            </w:r>
          </w:p>
          <w:p w:rsidR="004B159E" w:rsidRDefault="004B159E">
            <w:pPr>
              <w:ind w:right="-109"/>
              <w:jc w:val="center"/>
              <w:rPr>
                <w:rFonts w:ascii="Times New Roman" w:hAnsi="Times New Roman"/>
                <w:b/>
                <w:sz w:val="24"/>
              </w:rPr>
            </w:pPr>
          </w:p>
        </w:tc>
      </w:tr>
      <w:tr w:rsidR="004B159E">
        <w:trPr>
          <w:trHeight w:val="997"/>
        </w:trPr>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15</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Мои возможности</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3</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Тестирование, практическая работа, упражнения</w:t>
            </w:r>
          </w:p>
          <w:p w:rsidR="004B159E" w:rsidRDefault="004B159E">
            <w:pPr>
              <w:ind w:right="-109"/>
              <w:jc w:val="center"/>
              <w:rPr>
                <w:rFonts w:ascii="Times New Roman" w:hAnsi="Times New Roman"/>
                <w:b/>
                <w:sz w:val="24"/>
              </w:rPr>
            </w:pP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16</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Профориентация. Как выбрать профессию. Психодиагностика.</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3</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Тестирование</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17</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Ценности человека</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2</w:t>
            </w:r>
          </w:p>
        </w:tc>
        <w:tc>
          <w:tcPr>
            <w:tcW w:w="4357" w:type="dxa"/>
            <w:tcMar>
              <w:top w:w="0" w:type="dxa"/>
              <w:left w:w="108" w:type="dxa"/>
              <w:bottom w:w="0" w:type="dxa"/>
              <w:right w:w="108" w:type="dxa"/>
            </w:tcMar>
          </w:tcPr>
          <w:p w:rsidR="004B159E" w:rsidRDefault="00533A9C">
            <w:pPr>
              <w:ind w:right="-109"/>
              <w:jc w:val="center"/>
              <w:rPr>
                <w:rFonts w:ascii="Times New Roman" w:hAnsi="Times New Roman"/>
                <w:b/>
                <w:sz w:val="24"/>
              </w:rPr>
            </w:pPr>
            <w:r>
              <w:rPr>
                <w:rFonts w:ascii="Times New Roman" w:hAnsi="Times New Roman"/>
                <w:sz w:val="24"/>
              </w:rPr>
              <w:t>Тестирование, практическая работа</w:t>
            </w:r>
          </w:p>
        </w:tc>
      </w:tr>
      <w:tr w:rsidR="004B159E">
        <w:tc>
          <w:tcPr>
            <w:tcW w:w="684" w:type="dxa"/>
            <w:tcMar>
              <w:top w:w="0" w:type="dxa"/>
              <w:left w:w="108" w:type="dxa"/>
              <w:bottom w:w="0" w:type="dxa"/>
              <w:right w:w="108" w:type="dxa"/>
            </w:tcMar>
            <w:vAlign w:val="center"/>
          </w:tcPr>
          <w:p w:rsidR="004B159E" w:rsidRDefault="00533A9C">
            <w:pPr>
              <w:tabs>
                <w:tab w:val="left" w:pos="459"/>
              </w:tabs>
              <w:rPr>
                <w:rFonts w:ascii="Times New Roman" w:hAnsi="Times New Roman"/>
                <w:sz w:val="24"/>
              </w:rPr>
            </w:pPr>
            <w:r>
              <w:rPr>
                <w:rFonts w:ascii="Times New Roman" w:hAnsi="Times New Roman"/>
                <w:sz w:val="24"/>
              </w:rPr>
              <w:t>18</w:t>
            </w: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Итоговое занятие. Рефлексия.</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1</w:t>
            </w:r>
          </w:p>
        </w:tc>
        <w:tc>
          <w:tcPr>
            <w:tcW w:w="4357" w:type="dxa"/>
            <w:tcMar>
              <w:top w:w="0" w:type="dxa"/>
              <w:left w:w="108" w:type="dxa"/>
              <w:bottom w:w="0" w:type="dxa"/>
              <w:right w:w="108" w:type="dxa"/>
            </w:tcMar>
          </w:tcPr>
          <w:p w:rsidR="004B159E" w:rsidRDefault="00533A9C">
            <w:pPr>
              <w:ind w:right="-109"/>
              <w:jc w:val="center"/>
              <w:rPr>
                <w:rFonts w:ascii="Times New Roman" w:hAnsi="Times New Roman"/>
                <w:sz w:val="24"/>
              </w:rPr>
            </w:pPr>
            <w:r>
              <w:rPr>
                <w:rFonts w:ascii="Times New Roman" w:hAnsi="Times New Roman"/>
                <w:sz w:val="24"/>
              </w:rPr>
              <w:t>Опрос, тестирование</w:t>
            </w:r>
          </w:p>
        </w:tc>
      </w:tr>
      <w:tr w:rsidR="004B159E">
        <w:tc>
          <w:tcPr>
            <w:tcW w:w="684" w:type="dxa"/>
            <w:tcMar>
              <w:top w:w="0" w:type="dxa"/>
              <w:left w:w="108" w:type="dxa"/>
              <w:bottom w:w="0" w:type="dxa"/>
              <w:right w:w="108" w:type="dxa"/>
            </w:tcMar>
            <w:vAlign w:val="center"/>
          </w:tcPr>
          <w:p w:rsidR="004B159E" w:rsidRDefault="004B159E">
            <w:pPr>
              <w:tabs>
                <w:tab w:val="left" w:pos="459"/>
              </w:tabs>
              <w:rPr>
                <w:rFonts w:ascii="Times New Roman" w:hAnsi="Times New Roman"/>
                <w:sz w:val="24"/>
              </w:rPr>
            </w:pPr>
          </w:p>
        </w:tc>
        <w:tc>
          <w:tcPr>
            <w:tcW w:w="3454" w:type="dxa"/>
            <w:tcMar>
              <w:top w:w="0" w:type="dxa"/>
              <w:left w:w="108" w:type="dxa"/>
              <w:bottom w:w="0" w:type="dxa"/>
              <w:right w:w="108" w:type="dxa"/>
            </w:tcMar>
            <w:vAlign w:val="center"/>
          </w:tcPr>
          <w:p w:rsidR="004B159E" w:rsidRDefault="00533A9C">
            <w:pPr>
              <w:ind w:right="-1" w:firstLine="709"/>
              <w:contextualSpacing/>
              <w:jc w:val="both"/>
              <w:rPr>
                <w:rFonts w:ascii="Times New Roman" w:hAnsi="Times New Roman"/>
                <w:sz w:val="24"/>
              </w:rPr>
            </w:pPr>
            <w:r>
              <w:rPr>
                <w:rFonts w:ascii="Times New Roman" w:hAnsi="Times New Roman"/>
                <w:sz w:val="24"/>
              </w:rPr>
              <w:t>Итого</w:t>
            </w:r>
          </w:p>
        </w:tc>
        <w:tc>
          <w:tcPr>
            <w:tcW w:w="580" w:type="dxa"/>
            <w:tcMar>
              <w:top w:w="0" w:type="dxa"/>
              <w:left w:w="108" w:type="dxa"/>
              <w:bottom w:w="0" w:type="dxa"/>
              <w:right w:w="108" w:type="dxa"/>
            </w:tcMar>
            <w:vAlign w:val="center"/>
          </w:tcPr>
          <w:p w:rsidR="004B159E" w:rsidRDefault="00533A9C">
            <w:pPr>
              <w:ind w:right="-108"/>
              <w:jc w:val="center"/>
              <w:rPr>
                <w:rFonts w:ascii="Times New Roman" w:hAnsi="Times New Roman"/>
                <w:sz w:val="24"/>
              </w:rPr>
            </w:pPr>
            <w:r>
              <w:rPr>
                <w:rFonts w:ascii="Times New Roman" w:hAnsi="Times New Roman"/>
                <w:sz w:val="24"/>
              </w:rPr>
              <w:t>34</w:t>
            </w:r>
          </w:p>
        </w:tc>
        <w:tc>
          <w:tcPr>
            <w:tcW w:w="4357" w:type="dxa"/>
            <w:tcMar>
              <w:top w:w="0" w:type="dxa"/>
              <w:left w:w="108" w:type="dxa"/>
              <w:bottom w:w="0" w:type="dxa"/>
              <w:right w:w="108" w:type="dxa"/>
            </w:tcMar>
          </w:tcPr>
          <w:p w:rsidR="004B159E" w:rsidRDefault="004B159E">
            <w:pPr>
              <w:ind w:right="-109"/>
              <w:jc w:val="center"/>
              <w:rPr>
                <w:rFonts w:ascii="Times New Roman" w:hAnsi="Times New Roman"/>
                <w:b/>
                <w:sz w:val="24"/>
              </w:rPr>
            </w:pPr>
          </w:p>
        </w:tc>
      </w:tr>
    </w:tbl>
    <w:p w:rsidR="004B159E" w:rsidRDefault="00533A9C">
      <w:pPr>
        <w:spacing w:before="348" w:after="348"/>
        <w:rPr>
          <w:rFonts w:ascii="Times New Roman" w:hAnsi="Times New Roman"/>
          <w:sz w:val="24"/>
          <w:highlight w:val="white"/>
        </w:rPr>
      </w:pPr>
      <w:r>
        <w:rPr>
          <w:rFonts w:ascii="Times New Roman" w:hAnsi="Times New Roman"/>
          <w:sz w:val="24"/>
          <w:highlight w:val="white"/>
        </w:rPr>
        <w:t>Литература</w:t>
      </w:r>
    </w:p>
    <w:p w:rsidR="004B159E" w:rsidRDefault="00533A9C">
      <w:pPr>
        <w:numPr>
          <w:ilvl w:val="0"/>
          <w:numId w:val="1"/>
        </w:numPr>
        <w:rPr>
          <w:rFonts w:ascii="Times New Roman" w:hAnsi="Times New Roman"/>
          <w:sz w:val="24"/>
        </w:rPr>
      </w:pPr>
      <w:proofErr w:type="spellStart"/>
      <w:r>
        <w:rPr>
          <w:rFonts w:ascii="Times New Roman" w:hAnsi="Times New Roman"/>
          <w:color w:val="1A1A1A"/>
          <w:sz w:val="24"/>
          <w:highlight w:val="white"/>
        </w:rPr>
        <w:t>Айзенк</w:t>
      </w:r>
      <w:proofErr w:type="spellEnd"/>
      <w:r>
        <w:rPr>
          <w:rFonts w:ascii="Times New Roman" w:hAnsi="Times New Roman"/>
          <w:color w:val="1A1A1A"/>
          <w:sz w:val="24"/>
          <w:highlight w:val="white"/>
        </w:rPr>
        <w:t xml:space="preserve"> Р. Познай свои способности! М., 1992.</w:t>
      </w:r>
    </w:p>
    <w:p w:rsidR="004B159E" w:rsidRDefault="00533A9C">
      <w:pPr>
        <w:numPr>
          <w:ilvl w:val="0"/>
          <w:numId w:val="1"/>
        </w:numPr>
        <w:rPr>
          <w:rFonts w:ascii="Times New Roman" w:hAnsi="Times New Roman"/>
          <w:sz w:val="24"/>
        </w:rPr>
      </w:pPr>
      <w:r>
        <w:rPr>
          <w:rFonts w:ascii="Times New Roman" w:hAnsi="Times New Roman"/>
          <w:color w:val="010101"/>
          <w:sz w:val="24"/>
        </w:rPr>
        <w:t>Григорьева Д.В. Внеурочная деятельность школьников. Методический конструктор: пособие для учителя. - М.: Просвещение, 2011.</w:t>
      </w:r>
    </w:p>
    <w:p w:rsidR="004B159E" w:rsidRDefault="00533A9C">
      <w:pPr>
        <w:numPr>
          <w:ilvl w:val="0"/>
          <w:numId w:val="1"/>
        </w:numPr>
        <w:rPr>
          <w:rFonts w:ascii="Times New Roman" w:hAnsi="Times New Roman"/>
          <w:sz w:val="24"/>
        </w:rPr>
      </w:pPr>
      <w:proofErr w:type="spellStart"/>
      <w:r>
        <w:rPr>
          <w:rFonts w:ascii="Times New Roman" w:hAnsi="Times New Roman"/>
          <w:sz w:val="24"/>
        </w:rPr>
        <w:lastRenderedPageBreak/>
        <w:t>Макклелланд</w:t>
      </w:r>
      <w:proofErr w:type="spellEnd"/>
      <w:r>
        <w:rPr>
          <w:rFonts w:ascii="Times New Roman" w:hAnsi="Times New Roman"/>
          <w:sz w:val="24"/>
        </w:rPr>
        <w:t>. Д.К. Мотивация человека. - , 2007.</w:t>
      </w:r>
    </w:p>
    <w:p w:rsidR="004B159E" w:rsidRDefault="00533A9C">
      <w:pPr>
        <w:numPr>
          <w:ilvl w:val="0"/>
          <w:numId w:val="1"/>
        </w:numPr>
        <w:spacing w:before="120" w:after="120"/>
        <w:ind w:right="120"/>
        <w:jc w:val="both"/>
        <w:rPr>
          <w:rFonts w:ascii="Times New Roman" w:hAnsi="Times New Roman"/>
          <w:sz w:val="24"/>
          <w:highlight w:val="white"/>
        </w:rPr>
      </w:pPr>
      <w:r>
        <w:rPr>
          <w:rFonts w:ascii="Times New Roman" w:hAnsi="Times New Roman"/>
          <w:sz w:val="24"/>
          <w:highlight w:val="white"/>
        </w:rPr>
        <w:t xml:space="preserve">Селезнева Е.В. </w:t>
      </w:r>
      <w:proofErr w:type="spellStart"/>
      <w:r>
        <w:rPr>
          <w:rFonts w:ascii="Times New Roman" w:hAnsi="Times New Roman"/>
          <w:sz w:val="24"/>
          <w:highlight w:val="white"/>
        </w:rPr>
        <w:t>Самоотношение</w:t>
      </w:r>
      <w:proofErr w:type="spellEnd"/>
      <w:r>
        <w:rPr>
          <w:rFonts w:ascii="Times New Roman" w:hAnsi="Times New Roman"/>
          <w:sz w:val="24"/>
          <w:highlight w:val="white"/>
        </w:rPr>
        <w:t xml:space="preserve"> как </w:t>
      </w:r>
      <w:proofErr w:type="spellStart"/>
      <w:r>
        <w:rPr>
          <w:rFonts w:ascii="Times New Roman" w:hAnsi="Times New Roman"/>
          <w:sz w:val="24"/>
          <w:highlight w:val="white"/>
        </w:rPr>
        <w:t>акмеологический</w:t>
      </w:r>
      <w:proofErr w:type="spellEnd"/>
      <w:r>
        <w:rPr>
          <w:rFonts w:ascii="Times New Roman" w:hAnsi="Times New Roman"/>
          <w:sz w:val="24"/>
          <w:highlight w:val="white"/>
        </w:rPr>
        <w:t xml:space="preserve"> феномен // Мир психологии. М., 2008. С. 238-247.</w:t>
      </w:r>
    </w:p>
    <w:p w:rsidR="004B159E" w:rsidRDefault="00533A9C">
      <w:pPr>
        <w:numPr>
          <w:ilvl w:val="0"/>
          <w:numId w:val="1"/>
        </w:numPr>
        <w:spacing w:before="120" w:after="120"/>
        <w:ind w:right="120"/>
        <w:jc w:val="both"/>
        <w:rPr>
          <w:rFonts w:ascii="Times New Roman" w:hAnsi="Times New Roman"/>
          <w:sz w:val="24"/>
          <w:highlight w:val="white"/>
        </w:rPr>
      </w:pPr>
      <w:r>
        <w:rPr>
          <w:rFonts w:ascii="Times New Roman" w:hAnsi="Times New Roman"/>
          <w:sz w:val="24"/>
          <w:highlight w:val="white"/>
        </w:rPr>
        <w:t>Смирнова Е.Е. «Познаю себя и учусь управлять собой». Программа уроков психологии для младших подростков. СПб.: Речь, 2007.</w:t>
      </w:r>
    </w:p>
    <w:p w:rsidR="004B159E" w:rsidRDefault="004B159E">
      <w:pPr>
        <w:spacing w:before="348" w:after="348"/>
        <w:rPr>
          <w:rFonts w:ascii="Times New Roman" w:hAnsi="Times New Roman"/>
          <w:sz w:val="24"/>
          <w:highlight w:val="white"/>
        </w:rPr>
      </w:pPr>
    </w:p>
    <w:p w:rsidR="004B159E" w:rsidRDefault="004B159E">
      <w:pPr>
        <w:spacing w:before="348" w:after="348"/>
        <w:rPr>
          <w:rFonts w:ascii="Times New Roman" w:hAnsi="Times New Roman"/>
          <w:sz w:val="24"/>
          <w:highlight w:val="white"/>
        </w:rPr>
      </w:pPr>
    </w:p>
    <w:p w:rsidR="004B159E" w:rsidRDefault="004B159E">
      <w:pPr>
        <w:rPr>
          <w:rFonts w:ascii="Times New Roman" w:hAnsi="Times New Roman"/>
          <w:sz w:val="24"/>
        </w:rPr>
      </w:pPr>
    </w:p>
    <w:sectPr w:rsidR="004B159E">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92B6A"/>
    <w:multiLevelType w:val="multilevel"/>
    <w:tmpl w:val="68C24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4B159E"/>
    <w:rsid w:val="004B159E"/>
    <w:rsid w:val="004D6362"/>
    <w:rsid w:val="00533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618F9-09E6-4A99-9D02-DA0A8EFC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next w:val="a"/>
    <w:link w:val="a9"/>
    <w:uiPriority w:val="10"/>
    <w:qFormat/>
    <w:rPr>
      <w:rFonts w:ascii="XO Thames" w:hAnsi="XO Thames"/>
      <w:b/>
      <w:sz w:val="52"/>
    </w:rPr>
  </w:style>
  <w:style w:type="character" w:customStyle="1" w:styleId="a9">
    <w:name w:val="Название Знак"/>
    <w:link w:val="a8"/>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1625</Words>
  <Characters>9267</Characters>
  <Application>Microsoft Office Word</Application>
  <DocSecurity>0</DocSecurity>
  <Lines>77</Lines>
  <Paragraphs>21</Paragraphs>
  <ScaleCrop>false</ScaleCrop>
  <Company>SPecialiST RePack</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2024-03-12T14:19:00Z</dcterms:created>
  <dcterms:modified xsi:type="dcterms:W3CDTF">2024-11-01T20:54:00Z</dcterms:modified>
</cp:coreProperties>
</file>