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7F" w:rsidRDefault="00AB237F" w:rsidP="00984453">
      <w:pPr>
        <w:spacing w:after="150"/>
        <w:ind w:left="120" w:hanging="120"/>
        <w:jc w:val="center"/>
        <w:rPr>
          <w:rFonts w:ascii="Times New Roman" w:hAnsi="Times New Roman"/>
          <w:b/>
          <w:sz w:val="28"/>
          <w:highlight w:val="white"/>
        </w:rPr>
      </w:pPr>
    </w:p>
    <w:p w:rsidR="00346815" w:rsidRPr="00346815" w:rsidRDefault="00346815" w:rsidP="00346815">
      <w:pPr>
        <w:spacing w:after="0" w:line="240" w:lineRule="auto"/>
        <w:jc w:val="center"/>
        <w:rPr>
          <w:rFonts w:ascii="Times New Roman" w:eastAsia="Times New Roman" w:hAnsi="Times New Roman" w:cs="Times New Roman"/>
          <w:b/>
          <w:i/>
          <w:sz w:val="28"/>
          <w:szCs w:val="28"/>
          <w:lang w:eastAsia="ru-RU"/>
        </w:rPr>
      </w:pPr>
      <w:r w:rsidRPr="00346815">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346815" w:rsidRPr="00346815" w:rsidRDefault="00346815" w:rsidP="00346815">
      <w:pPr>
        <w:spacing w:after="100" w:afterAutospacing="1" w:line="240" w:lineRule="auto"/>
        <w:jc w:val="center"/>
        <w:rPr>
          <w:rFonts w:ascii="Times New Roman" w:eastAsia="Times New Roman" w:hAnsi="Times New Roman" w:cs="Times New Roman"/>
          <w:b/>
          <w:i/>
          <w:sz w:val="28"/>
          <w:szCs w:val="28"/>
          <w:lang w:eastAsia="ru-RU"/>
        </w:rPr>
      </w:pPr>
      <w:r w:rsidRPr="00346815">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346815">
        <w:rPr>
          <w:rFonts w:ascii="Times New Roman" w:eastAsia="Times New Roman" w:hAnsi="Times New Roman" w:cs="Times New Roman"/>
          <w:b/>
          <w:i/>
          <w:sz w:val="28"/>
          <w:szCs w:val="28"/>
          <w:lang w:eastAsia="ru-RU"/>
        </w:rPr>
        <w:t>Шуклина</w:t>
      </w:r>
      <w:proofErr w:type="spellEnd"/>
      <w:r w:rsidRPr="00346815">
        <w:rPr>
          <w:rFonts w:ascii="Times New Roman" w:eastAsia="Times New Roman" w:hAnsi="Times New Roman" w:cs="Times New Roman"/>
          <w:b/>
          <w:i/>
          <w:sz w:val="28"/>
          <w:szCs w:val="28"/>
          <w:lang w:eastAsia="ru-RU"/>
        </w:rPr>
        <w:t>»</w:t>
      </w:r>
    </w:p>
    <w:p w:rsidR="00346815" w:rsidRPr="00346815" w:rsidRDefault="00346815" w:rsidP="00346815">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346815" w:rsidRPr="00346815" w:rsidTr="001D3FC1">
        <w:trPr>
          <w:trHeight w:val="1790"/>
        </w:trPr>
        <w:tc>
          <w:tcPr>
            <w:tcW w:w="5812" w:type="dxa"/>
            <w:hideMark/>
          </w:tcPr>
          <w:p w:rsidR="00346815" w:rsidRPr="00346815" w:rsidRDefault="00346815" w:rsidP="00346815">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346815">
              <w:rPr>
                <w:rFonts w:ascii="Times New Roman" w:eastAsia="Times New Roman" w:hAnsi="Times New Roman" w:cs="Times New Roman"/>
                <w:spacing w:val="28"/>
                <w:sz w:val="28"/>
                <w:szCs w:val="28"/>
              </w:rPr>
              <w:t>ПРИНЯТА</w:t>
            </w:r>
          </w:p>
          <w:p w:rsidR="00346815" w:rsidRPr="00346815" w:rsidRDefault="00346815" w:rsidP="003468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решением педагогического совета</w:t>
            </w:r>
          </w:p>
          <w:p w:rsidR="00346815" w:rsidRPr="00346815" w:rsidRDefault="00346815" w:rsidP="003468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 xml:space="preserve">протокол от «29» мая 2024 г. № 7 </w:t>
            </w:r>
          </w:p>
          <w:p w:rsidR="00346815" w:rsidRPr="00346815" w:rsidRDefault="00346815" w:rsidP="003468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Председатель педагогического совета</w:t>
            </w:r>
          </w:p>
          <w:p w:rsidR="00346815" w:rsidRPr="00346815" w:rsidRDefault="00346815" w:rsidP="00346815">
            <w:pPr>
              <w:widowControl w:val="0"/>
              <w:autoSpaceDE w:val="0"/>
              <w:autoSpaceDN w:val="0"/>
              <w:spacing w:after="0" w:line="240" w:lineRule="auto"/>
              <w:ind w:left="1169" w:hanging="851"/>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 xml:space="preserve">_________________Е.Н. </w:t>
            </w:r>
            <w:proofErr w:type="spellStart"/>
            <w:r w:rsidRPr="00346815">
              <w:rPr>
                <w:rFonts w:ascii="Times New Roman" w:eastAsia="Times New Roman" w:hAnsi="Times New Roman" w:cs="Times New Roman"/>
                <w:sz w:val="28"/>
                <w:szCs w:val="28"/>
              </w:rPr>
              <w:t>Будякова</w:t>
            </w:r>
            <w:proofErr w:type="spellEnd"/>
          </w:p>
        </w:tc>
        <w:tc>
          <w:tcPr>
            <w:tcW w:w="5532" w:type="dxa"/>
          </w:tcPr>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УТВЕРЖДЕНА</w:t>
            </w:r>
          </w:p>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приказом</w:t>
            </w:r>
          </w:p>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от «29» мая 2024 г. № 77/1</w:t>
            </w:r>
          </w:p>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Директор МБОУ «СОШ № 42»</w:t>
            </w:r>
          </w:p>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z w:val="28"/>
                <w:szCs w:val="28"/>
              </w:rPr>
            </w:pPr>
            <w:r w:rsidRPr="00346815">
              <w:rPr>
                <w:rFonts w:ascii="Times New Roman" w:eastAsia="Times New Roman" w:hAnsi="Times New Roman" w:cs="Times New Roman"/>
                <w:sz w:val="28"/>
                <w:szCs w:val="28"/>
              </w:rPr>
              <w:t xml:space="preserve">_______________Н.А. </w:t>
            </w:r>
            <w:proofErr w:type="spellStart"/>
            <w:r w:rsidRPr="00346815">
              <w:rPr>
                <w:rFonts w:ascii="Times New Roman" w:eastAsia="Times New Roman" w:hAnsi="Times New Roman" w:cs="Times New Roman"/>
                <w:sz w:val="28"/>
                <w:szCs w:val="28"/>
              </w:rPr>
              <w:t>Ковтонюк</w:t>
            </w:r>
            <w:proofErr w:type="spellEnd"/>
          </w:p>
          <w:p w:rsidR="00346815" w:rsidRPr="00346815" w:rsidRDefault="00346815" w:rsidP="00346815">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346815" w:rsidRPr="00346815" w:rsidRDefault="00346815" w:rsidP="00346815">
      <w:pPr>
        <w:spacing w:after="0"/>
        <w:jc w:val="center"/>
        <w:rPr>
          <w:rFonts w:ascii="Times New Roman" w:eastAsia="Calibri" w:hAnsi="Times New Roman" w:cs="Times New Roman"/>
          <w:b/>
          <w:sz w:val="52"/>
          <w:szCs w:val="52"/>
        </w:rPr>
      </w:pPr>
    </w:p>
    <w:p w:rsidR="00346815" w:rsidRPr="00346815" w:rsidRDefault="00346815" w:rsidP="00346815">
      <w:pPr>
        <w:spacing w:after="0"/>
        <w:jc w:val="center"/>
        <w:rPr>
          <w:rFonts w:ascii="Times New Roman" w:eastAsia="Calibri" w:hAnsi="Times New Roman" w:cs="Times New Roman"/>
          <w:b/>
          <w:sz w:val="52"/>
          <w:szCs w:val="52"/>
        </w:rPr>
      </w:pPr>
      <w:r w:rsidRPr="00346815">
        <w:rPr>
          <w:rFonts w:ascii="Times New Roman" w:eastAsia="Calibri" w:hAnsi="Times New Roman" w:cs="Times New Roman"/>
          <w:b/>
          <w:sz w:val="52"/>
          <w:szCs w:val="52"/>
        </w:rPr>
        <w:t>Рабочая программа</w:t>
      </w:r>
    </w:p>
    <w:p w:rsidR="00346815" w:rsidRPr="00346815" w:rsidRDefault="00346815" w:rsidP="00346815">
      <w:pPr>
        <w:spacing w:after="0"/>
        <w:jc w:val="center"/>
        <w:rPr>
          <w:rFonts w:ascii="Times New Roman" w:eastAsia="Calibri" w:hAnsi="Times New Roman" w:cs="Times New Roman"/>
          <w:b/>
          <w:i/>
          <w:sz w:val="40"/>
          <w:szCs w:val="40"/>
        </w:rPr>
      </w:pPr>
      <w:r w:rsidRPr="00346815">
        <w:rPr>
          <w:rFonts w:ascii="Times New Roman" w:eastAsia="Calibri" w:hAnsi="Times New Roman" w:cs="Times New Roman"/>
          <w:b/>
          <w:i/>
          <w:sz w:val="40"/>
          <w:szCs w:val="40"/>
        </w:rPr>
        <w:t>курса внеурочной деятельности</w:t>
      </w:r>
    </w:p>
    <w:p w:rsidR="00346815" w:rsidRPr="00346815" w:rsidRDefault="00346815" w:rsidP="00346815">
      <w:pPr>
        <w:spacing w:after="0"/>
        <w:jc w:val="center"/>
        <w:rPr>
          <w:rFonts w:ascii="Times New Roman" w:eastAsia="Calibri" w:hAnsi="Times New Roman" w:cs="Times New Roman"/>
          <w:b/>
          <w:sz w:val="32"/>
          <w:szCs w:val="32"/>
        </w:rPr>
      </w:pPr>
      <w:r w:rsidRPr="00346815">
        <w:rPr>
          <w:rFonts w:ascii="Times New Roman" w:eastAsia="Calibri" w:hAnsi="Times New Roman" w:cs="Times New Roman"/>
          <w:b/>
          <w:sz w:val="32"/>
          <w:szCs w:val="32"/>
        </w:rPr>
        <w:t>к</w:t>
      </w:r>
      <w:r>
        <w:rPr>
          <w:rFonts w:ascii="Times New Roman" w:eastAsia="Calibri" w:hAnsi="Times New Roman" w:cs="Times New Roman"/>
          <w:b/>
          <w:sz w:val="32"/>
          <w:szCs w:val="32"/>
        </w:rPr>
        <w:t>ружка</w:t>
      </w:r>
      <w:r w:rsidRPr="00346815">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Учимся конструировать</w:t>
      </w:r>
      <w:r w:rsidRPr="00346815">
        <w:rPr>
          <w:rFonts w:ascii="Times New Roman" w:eastAsia="Calibri" w:hAnsi="Times New Roman" w:cs="Times New Roman"/>
          <w:b/>
          <w:sz w:val="32"/>
          <w:szCs w:val="32"/>
        </w:rPr>
        <w:t xml:space="preserve">» </w:t>
      </w:r>
    </w:p>
    <w:p w:rsidR="00346815" w:rsidRPr="00346815" w:rsidRDefault="00346815" w:rsidP="00346815">
      <w:pPr>
        <w:spacing w:after="0"/>
        <w:jc w:val="center"/>
        <w:rPr>
          <w:rFonts w:ascii="Times New Roman" w:eastAsia="Calibri" w:hAnsi="Times New Roman" w:cs="Times New Roman"/>
          <w:i/>
          <w:sz w:val="32"/>
          <w:szCs w:val="32"/>
        </w:rPr>
      </w:pPr>
      <w:r w:rsidRPr="00346815">
        <w:rPr>
          <w:rFonts w:ascii="Times New Roman" w:eastAsia="Calibri" w:hAnsi="Times New Roman" w:cs="Times New Roman"/>
          <w:i/>
          <w:sz w:val="32"/>
          <w:szCs w:val="32"/>
        </w:rPr>
        <w:t>(направления «</w:t>
      </w:r>
      <w:r>
        <w:rPr>
          <w:rFonts w:ascii="Times New Roman" w:eastAsia="Calibri" w:hAnsi="Times New Roman" w:cs="Times New Roman"/>
          <w:i/>
          <w:sz w:val="32"/>
          <w:szCs w:val="32"/>
        </w:rPr>
        <w:t>Художественно-эстетическая деятельность</w:t>
      </w:r>
      <w:r w:rsidRPr="00346815">
        <w:rPr>
          <w:rFonts w:ascii="Times New Roman" w:eastAsia="Calibri" w:hAnsi="Times New Roman" w:cs="Times New Roman"/>
          <w:i/>
          <w:sz w:val="32"/>
          <w:szCs w:val="32"/>
        </w:rPr>
        <w:t>»</w:t>
      </w:r>
      <w:bookmarkStart w:id="0" w:name="_GoBack"/>
      <w:bookmarkEnd w:id="0"/>
      <w:r w:rsidRPr="00346815">
        <w:rPr>
          <w:rFonts w:ascii="Times New Roman" w:eastAsia="Calibri" w:hAnsi="Times New Roman" w:cs="Times New Roman"/>
          <w:i/>
          <w:sz w:val="32"/>
          <w:szCs w:val="32"/>
        </w:rPr>
        <w:t>)</w:t>
      </w:r>
    </w:p>
    <w:p w:rsidR="00346815" w:rsidRPr="00346815" w:rsidRDefault="00346815" w:rsidP="00346815">
      <w:pPr>
        <w:spacing w:after="0"/>
        <w:jc w:val="center"/>
        <w:rPr>
          <w:rFonts w:ascii="Times New Roman" w:eastAsia="Calibri" w:hAnsi="Times New Roman" w:cs="Times New Roman"/>
          <w:b/>
          <w:sz w:val="36"/>
          <w:szCs w:val="36"/>
        </w:rPr>
      </w:pPr>
      <w:r w:rsidRPr="00346815">
        <w:rPr>
          <w:rFonts w:ascii="Times New Roman" w:eastAsia="Calibri" w:hAnsi="Times New Roman" w:cs="Times New Roman"/>
          <w:b/>
          <w:sz w:val="36"/>
          <w:szCs w:val="36"/>
        </w:rPr>
        <w:t>на 2024 -2025 учебный год</w:t>
      </w:r>
    </w:p>
    <w:p w:rsidR="00346815" w:rsidRPr="00346815" w:rsidRDefault="00346815" w:rsidP="00346815">
      <w:pPr>
        <w:tabs>
          <w:tab w:val="left" w:pos="5445"/>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6</w:t>
      </w:r>
      <w:r w:rsidRPr="00346815">
        <w:rPr>
          <w:rFonts w:ascii="Times New Roman" w:eastAsia="Calibri" w:hAnsi="Times New Roman" w:cs="Times New Roman"/>
          <w:b/>
          <w:sz w:val="36"/>
          <w:szCs w:val="36"/>
        </w:rPr>
        <w:t xml:space="preserve"> А, Б, </w:t>
      </w:r>
      <w:proofErr w:type="gramStart"/>
      <w:r w:rsidRPr="00346815">
        <w:rPr>
          <w:rFonts w:ascii="Times New Roman" w:eastAsia="Calibri" w:hAnsi="Times New Roman" w:cs="Times New Roman"/>
          <w:b/>
          <w:sz w:val="36"/>
          <w:szCs w:val="36"/>
        </w:rPr>
        <w:t>В</w:t>
      </w:r>
      <w:proofErr w:type="gramEnd"/>
      <w:r w:rsidRPr="00346815">
        <w:rPr>
          <w:rFonts w:ascii="Times New Roman" w:eastAsia="Calibri" w:hAnsi="Times New Roman" w:cs="Times New Roman"/>
          <w:b/>
          <w:sz w:val="36"/>
          <w:szCs w:val="36"/>
        </w:rPr>
        <w:t xml:space="preserve"> классы </w:t>
      </w:r>
    </w:p>
    <w:p w:rsidR="00346815" w:rsidRPr="00346815" w:rsidRDefault="00346815" w:rsidP="00346815">
      <w:pPr>
        <w:tabs>
          <w:tab w:val="left" w:pos="5445"/>
        </w:tabs>
        <w:spacing w:after="0" w:line="240" w:lineRule="auto"/>
        <w:jc w:val="center"/>
        <w:rPr>
          <w:rFonts w:ascii="Times New Roman" w:eastAsia="Calibri" w:hAnsi="Times New Roman" w:cs="Times New Roman"/>
          <w:b/>
          <w:sz w:val="36"/>
          <w:szCs w:val="36"/>
        </w:rPr>
      </w:pPr>
    </w:p>
    <w:p w:rsidR="00346815" w:rsidRPr="00346815" w:rsidRDefault="00346815" w:rsidP="00346815">
      <w:pPr>
        <w:tabs>
          <w:tab w:val="left" w:pos="5445"/>
        </w:tabs>
        <w:spacing w:after="0" w:line="240" w:lineRule="auto"/>
        <w:jc w:val="center"/>
        <w:rPr>
          <w:rFonts w:ascii="Times New Roman" w:eastAsia="Calibri" w:hAnsi="Times New Roman" w:cs="Times New Roman"/>
          <w:sz w:val="36"/>
          <w:szCs w:val="36"/>
        </w:rPr>
      </w:pPr>
    </w:p>
    <w:p w:rsidR="00346815" w:rsidRPr="00346815" w:rsidRDefault="00346815" w:rsidP="00346815">
      <w:pPr>
        <w:tabs>
          <w:tab w:val="left" w:pos="5445"/>
        </w:tabs>
        <w:spacing w:after="0" w:line="240" w:lineRule="auto"/>
        <w:jc w:val="center"/>
        <w:rPr>
          <w:rFonts w:ascii="Times New Roman" w:eastAsia="Calibri" w:hAnsi="Times New Roman" w:cs="Times New Roman"/>
        </w:rPr>
      </w:pPr>
    </w:p>
    <w:p w:rsidR="00346815" w:rsidRPr="00346815" w:rsidRDefault="00346815" w:rsidP="00346815">
      <w:pPr>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sz w:val="28"/>
          <w:szCs w:val="28"/>
        </w:rPr>
        <w:t xml:space="preserve">Общее количество часов </w:t>
      </w:r>
      <w:r w:rsidRPr="00346815">
        <w:rPr>
          <w:rFonts w:ascii="Times New Roman" w:eastAsia="Calibri" w:hAnsi="Times New Roman" w:cs="Times New Roman"/>
          <w:b/>
          <w:sz w:val="28"/>
          <w:szCs w:val="28"/>
          <w:u w:val="single"/>
        </w:rPr>
        <w:t>34 часа</w:t>
      </w:r>
      <w:r w:rsidRPr="00346815">
        <w:rPr>
          <w:rFonts w:ascii="Times New Roman" w:eastAsia="Calibri" w:hAnsi="Times New Roman" w:cs="Times New Roman"/>
          <w:sz w:val="28"/>
          <w:szCs w:val="28"/>
        </w:rPr>
        <w:tab/>
      </w:r>
    </w:p>
    <w:p w:rsidR="00346815" w:rsidRPr="00346815" w:rsidRDefault="00346815" w:rsidP="00346815">
      <w:pPr>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sz w:val="28"/>
          <w:szCs w:val="28"/>
        </w:rPr>
        <w:tab/>
      </w:r>
      <w:r w:rsidRPr="00346815">
        <w:rPr>
          <w:rFonts w:ascii="Times New Roman" w:eastAsia="Calibri" w:hAnsi="Times New Roman" w:cs="Times New Roman"/>
          <w:sz w:val="28"/>
          <w:szCs w:val="28"/>
        </w:rPr>
        <w:tab/>
      </w:r>
      <w:r w:rsidRPr="00346815">
        <w:rPr>
          <w:rFonts w:ascii="Times New Roman" w:eastAsia="Calibri" w:hAnsi="Times New Roman" w:cs="Times New Roman"/>
          <w:sz w:val="28"/>
          <w:szCs w:val="28"/>
        </w:rPr>
        <w:tab/>
      </w:r>
      <w:r w:rsidRPr="00346815">
        <w:rPr>
          <w:rFonts w:ascii="Times New Roman" w:eastAsia="Calibri" w:hAnsi="Times New Roman" w:cs="Times New Roman"/>
          <w:sz w:val="28"/>
          <w:szCs w:val="28"/>
        </w:rPr>
        <w:tab/>
      </w:r>
      <w:r w:rsidRPr="00346815">
        <w:rPr>
          <w:rFonts w:ascii="Times New Roman" w:eastAsia="Calibri" w:hAnsi="Times New Roman" w:cs="Times New Roman"/>
          <w:sz w:val="28"/>
          <w:szCs w:val="28"/>
        </w:rPr>
        <w:tab/>
      </w:r>
      <w:r w:rsidRPr="00346815">
        <w:rPr>
          <w:rFonts w:ascii="Times New Roman" w:eastAsia="Calibri" w:hAnsi="Times New Roman" w:cs="Times New Roman"/>
          <w:sz w:val="28"/>
          <w:szCs w:val="28"/>
        </w:rPr>
        <w:tab/>
      </w:r>
    </w:p>
    <w:p w:rsidR="00346815" w:rsidRPr="00346815" w:rsidRDefault="00346815" w:rsidP="00346815">
      <w:pPr>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b/>
          <w:sz w:val="28"/>
          <w:szCs w:val="28"/>
          <w:u w:val="single"/>
        </w:rPr>
        <w:t>Основания для разработки программы</w:t>
      </w:r>
      <w:r w:rsidRPr="00346815">
        <w:rPr>
          <w:rFonts w:ascii="Times New Roman" w:eastAsia="Calibri" w:hAnsi="Times New Roman" w:cs="Times New Roman"/>
          <w:sz w:val="28"/>
          <w:szCs w:val="28"/>
        </w:rPr>
        <w:t>:</w:t>
      </w:r>
    </w:p>
    <w:p w:rsidR="00346815" w:rsidRPr="00346815" w:rsidRDefault="00346815" w:rsidP="00346815">
      <w:pPr>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sz w:val="28"/>
          <w:szCs w:val="28"/>
        </w:rPr>
        <w:t xml:space="preserve">Федеральный государственный стандарт основного общего образования, </w:t>
      </w:r>
    </w:p>
    <w:p w:rsidR="00346815" w:rsidRPr="00346815" w:rsidRDefault="00346815" w:rsidP="00346815">
      <w:pPr>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sz w:val="28"/>
          <w:szCs w:val="28"/>
        </w:rPr>
        <w:t>план внеурочной деятельности школы</w:t>
      </w:r>
    </w:p>
    <w:p w:rsidR="00346815" w:rsidRPr="00346815" w:rsidRDefault="00346815" w:rsidP="00346815">
      <w:pPr>
        <w:spacing w:after="0" w:line="360" w:lineRule="auto"/>
        <w:rPr>
          <w:rFonts w:ascii="Times New Roman" w:eastAsia="Calibri" w:hAnsi="Times New Roman" w:cs="Times New Roman"/>
          <w:sz w:val="28"/>
          <w:szCs w:val="28"/>
        </w:rPr>
      </w:pPr>
    </w:p>
    <w:p w:rsidR="00346815" w:rsidRPr="00346815" w:rsidRDefault="00346815" w:rsidP="00346815">
      <w:pPr>
        <w:tabs>
          <w:tab w:val="left" w:pos="2562"/>
        </w:tabs>
        <w:spacing w:after="0" w:line="360" w:lineRule="auto"/>
        <w:rPr>
          <w:rFonts w:ascii="Times New Roman" w:eastAsia="Calibri" w:hAnsi="Times New Roman" w:cs="Times New Roman"/>
          <w:sz w:val="28"/>
          <w:szCs w:val="28"/>
        </w:rPr>
      </w:pPr>
      <w:r w:rsidRPr="00346815">
        <w:rPr>
          <w:rFonts w:ascii="Times New Roman" w:eastAsia="Calibri" w:hAnsi="Times New Roman" w:cs="Times New Roman"/>
          <w:sz w:val="28"/>
          <w:szCs w:val="28"/>
        </w:rPr>
        <w:t xml:space="preserve">Программа составлена учителем </w:t>
      </w:r>
      <w:r>
        <w:rPr>
          <w:rFonts w:ascii="Times New Roman" w:eastAsia="Calibri" w:hAnsi="Times New Roman" w:cs="Times New Roman"/>
          <w:sz w:val="28"/>
          <w:szCs w:val="28"/>
        </w:rPr>
        <w:t>труда</w:t>
      </w:r>
    </w:p>
    <w:p w:rsidR="00346815" w:rsidRPr="00346815" w:rsidRDefault="00346815" w:rsidP="00346815">
      <w:pPr>
        <w:tabs>
          <w:tab w:val="left" w:pos="2562"/>
        </w:tabs>
        <w:rPr>
          <w:rFonts w:ascii="Calibri" w:eastAsia="Calibri" w:hAnsi="Calibri" w:cs="Times New Roman"/>
        </w:rPr>
      </w:pPr>
      <w:proofErr w:type="spellStart"/>
      <w:r>
        <w:rPr>
          <w:rFonts w:ascii="Times New Roman" w:eastAsia="Calibri" w:hAnsi="Times New Roman" w:cs="Times New Roman"/>
          <w:b/>
          <w:sz w:val="28"/>
          <w:szCs w:val="28"/>
        </w:rPr>
        <w:t>Саликовой</w:t>
      </w:r>
      <w:proofErr w:type="spellEnd"/>
      <w:r>
        <w:rPr>
          <w:rFonts w:ascii="Times New Roman" w:eastAsia="Calibri" w:hAnsi="Times New Roman" w:cs="Times New Roman"/>
          <w:b/>
          <w:sz w:val="28"/>
          <w:szCs w:val="28"/>
        </w:rPr>
        <w:t xml:space="preserve"> Таисией Николаевной</w:t>
      </w:r>
    </w:p>
    <w:p w:rsidR="00AB237F" w:rsidRDefault="00AB237F" w:rsidP="00984453">
      <w:pPr>
        <w:spacing w:after="150"/>
        <w:ind w:left="120" w:hanging="120"/>
        <w:jc w:val="center"/>
        <w:rPr>
          <w:rFonts w:ascii="Times New Roman" w:hAnsi="Times New Roman"/>
          <w:b/>
          <w:sz w:val="28"/>
          <w:highlight w:val="white"/>
        </w:rPr>
      </w:pPr>
    </w:p>
    <w:p w:rsidR="00AB237F" w:rsidRDefault="00AB237F" w:rsidP="00984453">
      <w:pPr>
        <w:spacing w:after="150"/>
        <w:ind w:left="120" w:hanging="120"/>
        <w:jc w:val="center"/>
        <w:rPr>
          <w:rFonts w:ascii="Times New Roman" w:hAnsi="Times New Roman"/>
          <w:b/>
          <w:sz w:val="28"/>
          <w:highlight w:val="white"/>
        </w:rPr>
      </w:pPr>
    </w:p>
    <w:p w:rsidR="00346815" w:rsidRDefault="00346815" w:rsidP="00984453">
      <w:pPr>
        <w:spacing w:after="150"/>
        <w:ind w:left="120" w:hanging="120"/>
        <w:jc w:val="center"/>
        <w:rPr>
          <w:rFonts w:ascii="Times New Roman" w:hAnsi="Times New Roman"/>
          <w:b/>
          <w:sz w:val="28"/>
          <w:highlight w:val="white"/>
        </w:rPr>
      </w:pPr>
    </w:p>
    <w:p w:rsidR="00984453" w:rsidRDefault="00984453" w:rsidP="00984453">
      <w:pPr>
        <w:spacing w:after="150"/>
        <w:ind w:left="120" w:hanging="120"/>
        <w:jc w:val="center"/>
        <w:rPr>
          <w:rFonts w:ascii="Times New Roman" w:hAnsi="Times New Roman"/>
          <w:sz w:val="28"/>
          <w:highlight w:val="white"/>
        </w:rPr>
      </w:pPr>
      <w:r>
        <w:rPr>
          <w:rFonts w:ascii="Times New Roman" w:hAnsi="Times New Roman"/>
          <w:b/>
          <w:sz w:val="28"/>
          <w:highlight w:val="white"/>
        </w:rPr>
        <w:lastRenderedPageBreak/>
        <w:t>Пояснительная записка</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Курс внеурочной деятельности Студия "Мы ищем таланты". "Учимся конструировать" реализует общекультурное направлени</w:t>
      </w:r>
      <w:r>
        <w:rPr>
          <w:rFonts w:ascii="Times New Roman" w:hAnsi="Times New Roman"/>
          <w:sz w:val="24"/>
          <w:szCs w:val="24"/>
          <w:highlight w:val="white"/>
        </w:rPr>
        <w:t>е во внеурочной деятельности в 6</w:t>
      </w:r>
      <w:r w:rsidRPr="00984453">
        <w:rPr>
          <w:rFonts w:ascii="Times New Roman" w:hAnsi="Times New Roman"/>
          <w:sz w:val="24"/>
          <w:szCs w:val="24"/>
          <w:highlight w:val="white"/>
        </w:rPr>
        <w:t>-</w:t>
      </w:r>
      <w:proofErr w:type="gramStart"/>
      <w:r w:rsidRPr="00984453">
        <w:rPr>
          <w:rFonts w:ascii="Times New Roman" w:hAnsi="Times New Roman"/>
          <w:sz w:val="24"/>
          <w:szCs w:val="24"/>
          <w:highlight w:val="white"/>
        </w:rPr>
        <w:t>х  классах</w:t>
      </w:r>
      <w:proofErr w:type="gramEnd"/>
      <w:r w:rsidRPr="00984453">
        <w:rPr>
          <w:rFonts w:ascii="Times New Roman" w:hAnsi="Times New Roman"/>
          <w:sz w:val="24"/>
          <w:szCs w:val="24"/>
          <w:highlight w:val="white"/>
        </w:rPr>
        <w:t xml:space="preserve"> в рамках федерального государственного образовательного стандарта основного общего образования.</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Организуя занятия в студии по прикладному творчеству, необходимо ориентироваться на развитие у детей интереса к творческой деятельности и приобретение реальных жизненных навыков.</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b/>
          <w:sz w:val="24"/>
          <w:szCs w:val="24"/>
          <w:highlight w:val="white"/>
        </w:rPr>
        <w:t>Цель занятий в студии: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b/>
          <w:sz w:val="24"/>
          <w:szCs w:val="24"/>
          <w:highlight w:val="white"/>
        </w:rPr>
        <w:t>-</w:t>
      </w:r>
      <w:r w:rsidRPr="00984453">
        <w:rPr>
          <w:rFonts w:ascii="Times New Roman" w:hAnsi="Times New Roman"/>
          <w:sz w:val="24"/>
          <w:szCs w:val="24"/>
          <w:highlight w:val="white"/>
        </w:rPr>
        <w:t> развитие трудовых, технических навыков изготовления изделий;</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развитие эстетического вкуса, творческой активности;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-привитие учащимся интереса к народному искусству, уважение к труду, людям труда, результатам труда;</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развитие трудолюбия, усидчивости.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b/>
          <w:sz w:val="24"/>
          <w:szCs w:val="24"/>
          <w:highlight w:val="white"/>
        </w:rPr>
        <w:t>Задачи: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i/>
          <w:sz w:val="24"/>
          <w:szCs w:val="24"/>
          <w:highlight w:val="white"/>
        </w:rPr>
        <w:t>1.Обучающие: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-выполнение задания по образцу;</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-освоение новых приемов и способов действия;</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-умение работать по схемам и описаниям;</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-умение собирать, подготавливать и сохранять материалы;</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-умение правильно находить цветовые решения;</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-умение самостоятельно оценивать результаты труда;</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умение анализировать и делать выводы.</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i/>
          <w:sz w:val="24"/>
          <w:szCs w:val="24"/>
          <w:highlight w:val="white"/>
        </w:rPr>
        <w:t>2.Воспитывающие: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-формировать всесторонние интересы;</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-воспитывать эстетическое отношение к труду и предметам трудовой деятельности;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-развивать внимание, заботливое отношение к окружающим;</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-воспитывать коллективизм;</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развивать дисциплинированность;</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-раскрывать творческое начало личности.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i/>
          <w:sz w:val="24"/>
          <w:szCs w:val="24"/>
          <w:highlight w:val="white"/>
        </w:rPr>
        <w:t>3.Развивающие: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-воспитание логического и творческого мышления;</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-умение работать с литературой;</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-внимание;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lastRenderedPageBreak/>
        <w:t>-память;</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-репродуктивное и творческое воображение;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-чувства и эмоции.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i/>
          <w:sz w:val="24"/>
          <w:szCs w:val="24"/>
          <w:highlight w:val="white"/>
        </w:rPr>
        <w:t>4.Сенсорные навыки: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-определять признаки и свойства материалов по их внешнему виду, на ощупь, по запаху.</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i/>
          <w:sz w:val="24"/>
          <w:szCs w:val="24"/>
          <w:highlight w:val="white"/>
        </w:rPr>
        <w:t>5.Моторные навыки: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-точность и скорость движения при выполнении работы.</w:t>
      </w:r>
    </w:p>
    <w:p w:rsidR="00984453" w:rsidRPr="00984453" w:rsidRDefault="00984453" w:rsidP="00984453">
      <w:pPr>
        <w:spacing w:after="150"/>
        <w:ind w:left="120" w:hanging="120"/>
        <w:jc w:val="both"/>
        <w:rPr>
          <w:rFonts w:ascii="Times New Roman" w:hAnsi="Times New Roman"/>
          <w:sz w:val="24"/>
          <w:szCs w:val="24"/>
          <w:highlight w:val="white"/>
        </w:rPr>
      </w:pPr>
      <w:r w:rsidRPr="00984453">
        <w:rPr>
          <w:rFonts w:ascii="Times New Roman" w:hAnsi="Times New Roman"/>
          <w:b/>
          <w:sz w:val="24"/>
          <w:szCs w:val="24"/>
          <w:highlight w:val="white"/>
        </w:rPr>
        <w:t>Место курса в базисном учебном плане</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xml:space="preserve"> Студия «Мы ищем таланты». «Учимся конструировать» является необходимым компонентом общего образования школьников. Если благодаря этому дети освоят основные навыки работы с тканью, они в дальнейшем смогут совершенствовать своё умение и создавать индивидуальные творческие работы. Этим ребята будут удивлять и радовать всех окружающих.</w:t>
      </w:r>
    </w:p>
    <w:p w:rsidR="00984453" w:rsidRPr="00984453" w:rsidRDefault="00984453" w:rsidP="00984453">
      <w:pPr>
        <w:spacing w:after="150"/>
        <w:ind w:left="120" w:hanging="120"/>
        <w:jc w:val="both"/>
        <w:rPr>
          <w:rFonts w:ascii="Times New Roman" w:hAnsi="Times New Roman"/>
          <w:sz w:val="24"/>
          <w:szCs w:val="24"/>
          <w:highlight w:val="white"/>
        </w:rPr>
      </w:pPr>
      <w:r w:rsidRPr="00984453">
        <w:rPr>
          <w:rFonts w:ascii="Times New Roman" w:hAnsi="Times New Roman"/>
          <w:b/>
          <w:sz w:val="24"/>
          <w:szCs w:val="24"/>
          <w:highlight w:val="white"/>
        </w:rPr>
        <w:t>Курс рассчитан</w:t>
      </w:r>
      <w:r>
        <w:rPr>
          <w:rFonts w:ascii="Times New Roman" w:hAnsi="Times New Roman"/>
          <w:sz w:val="24"/>
          <w:szCs w:val="24"/>
          <w:highlight w:val="white"/>
        </w:rPr>
        <w:t> на девочек 12 - 13</w:t>
      </w:r>
      <w:r w:rsidRPr="00984453">
        <w:rPr>
          <w:rFonts w:ascii="Times New Roman" w:hAnsi="Times New Roman"/>
          <w:sz w:val="24"/>
          <w:szCs w:val="24"/>
          <w:highlight w:val="white"/>
        </w:rPr>
        <w:t xml:space="preserve"> лет, на 1 час в неделю (34 часа в год).</w:t>
      </w:r>
    </w:p>
    <w:p w:rsidR="00984453" w:rsidRPr="00984453" w:rsidRDefault="00984453" w:rsidP="00984453">
      <w:pPr>
        <w:spacing w:before="134" w:after="134"/>
        <w:jc w:val="both"/>
        <w:rPr>
          <w:rFonts w:ascii="Times New Roman" w:hAnsi="Times New Roman"/>
          <w:sz w:val="24"/>
          <w:szCs w:val="24"/>
          <w:highlight w:val="white"/>
        </w:rPr>
      </w:pPr>
      <w:r w:rsidRPr="00984453">
        <w:rPr>
          <w:rFonts w:ascii="Times New Roman" w:hAnsi="Times New Roman"/>
          <w:sz w:val="24"/>
          <w:szCs w:val="24"/>
          <w:highlight w:val="white"/>
        </w:rPr>
        <w:t>Для достижения поставленных целей и задач будет способствовать следующие </w:t>
      </w:r>
      <w:r w:rsidRPr="00984453">
        <w:rPr>
          <w:rFonts w:ascii="Times New Roman" w:hAnsi="Times New Roman"/>
          <w:b/>
          <w:sz w:val="24"/>
          <w:szCs w:val="24"/>
          <w:highlight w:val="white"/>
        </w:rPr>
        <w:t>условия:</w:t>
      </w:r>
    </w:p>
    <w:p w:rsidR="00984453" w:rsidRPr="00984453" w:rsidRDefault="00984453" w:rsidP="00984453">
      <w:pPr>
        <w:spacing w:before="134" w:after="134"/>
        <w:jc w:val="both"/>
        <w:rPr>
          <w:rFonts w:ascii="Times New Roman" w:hAnsi="Times New Roman"/>
          <w:sz w:val="24"/>
          <w:szCs w:val="24"/>
          <w:highlight w:val="white"/>
        </w:rPr>
      </w:pPr>
      <w:r w:rsidRPr="00984453">
        <w:rPr>
          <w:rFonts w:ascii="Times New Roman" w:hAnsi="Times New Roman"/>
          <w:sz w:val="24"/>
          <w:szCs w:val="24"/>
          <w:highlight w:val="white"/>
        </w:rPr>
        <w:t>Максимальная связь в процессе обучения теории с практикой. Изложение материала по любой теме рекомендуется вести от конкретных примеров работ мастеров к построению теоретических обобщений и заключений. Это не только придаст конкретность и весомость излагаемым теоретическим материалам, обеспечит их лучшее понимание и усвоение, но научит школьников эмоционально и осмысленно воспринимать произведения искусства, приблизит их к профессиональной точке зрения на предмет искусства, позволит учащимся включиться в процесс научного исследования, привьет им навыки искусствоведческой работы.</w:t>
      </w:r>
    </w:p>
    <w:p w:rsidR="00984453" w:rsidRPr="00984453" w:rsidRDefault="00984453" w:rsidP="00984453">
      <w:pPr>
        <w:spacing w:before="134" w:after="134"/>
        <w:jc w:val="both"/>
        <w:rPr>
          <w:rFonts w:ascii="Times New Roman" w:hAnsi="Times New Roman"/>
          <w:sz w:val="24"/>
          <w:szCs w:val="24"/>
          <w:highlight w:val="white"/>
        </w:rPr>
      </w:pPr>
      <w:r w:rsidRPr="00984453">
        <w:rPr>
          <w:rFonts w:ascii="Times New Roman" w:hAnsi="Times New Roman"/>
          <w:sz w:val="24"/>
          <w:szCs w:val="24"/>
          <w:highlight w:val="white"/>
        </w:rPr>
        <w:t>Ориентировка на проблемный метод обучения; сочетание коллективных и индивидуальных форм работы учащихся. Каждый блок учебного материала имеет систему заданий, выполнение которых призвано обеспечить более глубокое, прочувствованное усвоение полученных знаний, предоставить возможность реализовать (проинтерпретировать) их в индивидуальной самостоятельной работе.</w:t>
      </w:r>
    </w:p>
    <w:p w:rsidR="00984453" w:rsidRPr="00984453" w:rsidRDefault="00984453" w:rsidP="00984453">
      <w:pPr>
        <w:spacing w:before="134" w:after="134"/>
        <w:jc w:val="both"/>
        <w:rPr>
          <w:rFonts w:ascii="Times New Roman" w:hAnsi="Times New Roman"/>
          <w:sz w:val="24"/>
          <w:szCs w:val="24"/>
          <w:highlight w:val="white"/>
        </w:rPr>
      </w:pPr>
      <w:r w:rsidRPr="00984453">
        <w:rPr>
          <w:rFonts w:ascii="Times New Roman" w:hAnsi="Times New Roman"/>
          <w:sz w:val="24"/>
          <w:szCs w:val="24"/>
          <w:highlight w:val="white"/>
        </w:rPr>
        <w:t>Углубление изучения учебного материала за счет включения в круг изучаемых явлений произведений искусства местного (краеведческого) характера.</w:t>
      </w:r>
    </w:p>
    <w:p w:rsidR="00984453" w:rsidRPr="00984453" w:rsidRDefault="00984453" w:rsidP="00984453">
      <w:pPr>
        <w:spacing w:before="134" w:after="134"/>
        <w:jc w:val="both"/>
        <w:rPr>
          <w:rFonts w:ascii="Times New Roman" w:hAnsi="Times New Roman"/>
          <w:sz w:val="24"/>
          <w:szCs w:val="24"/>
          <w:highlight w:val="white"/>
        </w:rPr>
      </w:pPr>
      <w:r w:rsidRPr="00984453">
        <w:rPr>
          <w:rFonts w:ascii="Times New Roman" w:hAnsi="Times New Roman"/>
          <w:sz w:val="24"/>
          <w:szCs w:val="24"/>
          <w:highlight w:val="white"/>
        </w:rPr>
        <w:t>Расширение полученных на уроках знаний в процессе посещения музеев и ознакомления с доступными музейными коллекциями, виртуальными экскурсиями.</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b/>
          <w:sz w:val="24"/>
          <w:szCs w:val="24"/>
          <w:highlight w:val="white"/>
        </w:rPr>
        <w:t xml:space="preserve">Формы и виды внеурочной деятельности: </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 xml:space="preserve">Методическое обеспечение курса внеурочной </w:t>
      </w:r>
      <w:proofErr w:type="gramStart"/>
      <w:r w:rsidRPr="00984453">
        <w:rPr>
          <w:rFonts w:ascii="Times New Roman" w:hAnsi="Times New Roman"/>
          <w:sz w:val="24"/>
          <w:szCs w:val="24"/>
          <w:highlight w:val="white"/>
        </w:rPr>
        <w:t>деятельности  включает</w:t>
      </w:r>
      <w:proofErr w:type="gramEnd"/>
      <w:r w:rsidRPr="00984453">
        <w:rPr>
          <w:rFonts w:ascii="Times New Roman" w:hAnsi="Times New Roman"/>
          <w:sz w:val="24"/>
          <w:szCs w:val="24"/>
          <w:highlight w:val="white"/>
        </w:rPr>
        <w:t xml:space="preserve"> в себя разные методы проведения занятий. Такие как игры, конкурсы, экскурсии и т. п. В работе </w:t>
      </w:r>
    </w:p>
    <w:p w:rsidR="00984453" w:rsidRPr="00984453" w:rsidRDefault="00984453" w:rsidP="00984453">
      <w:pPr>
        <w:spacing w:after="150"/>
        <w:ind w:left="120" w:hanging="120"/>
        <w:rPr>
          <w:rFonts w:ascii="Times New Roman" w:hAnsi="Times New Roman"/>
          <w:sz w:val="24"/>
          <w:szCs w:val="24"/>
          <w:highlight w:val="white"/>
        </w:rPr>
      </w:pPr>
      <w:r w:rsidRPr="00984453">
        <w:rPr>
          <w:rFonts w:ascii="Times New Roman" w:hAnsi="Times New Roman"/>
          <w:sz w:val="24"/>
          <w:szCs w:val="24"/>
          <w:highlight w:val="white"/>
        </w:rPr>
        <w:t>широко используется всё оборудование кабинета, разнообразная методическая и дополнительная литература, наглядные пособия. Работы учащихся демонстрируются на выставках и используются для оформления кабинета.</w:t>
      </w:r>
    </w:p>
    <w:p w:rsidR="00984453" w:rsidRPr="00984453" w:rsidRDefault="00984453" w:rsidP="00984453">
      <w:pPr>
        <w:numPr>
          <w:ilvl w:val="0"/>
          <w:numId w:val="28"/>
        </w:numPr>
        <w:spacing w:after="150"/>
        <w:rPr>
          <w:rFonts w:ascii="Times New Roman" w:hAnsi="Times New Roman"/>
          <w:sz w:val="24"/>
          <w:szCs w:val="24"/>
          <w:highlight w:val="white"/>
        </w:rPr>
      </w:pPr>
      <w:r w:rsidRPr="00984453">
        <w:rPr>
          <w:rFonts w:ascii="Times New Roman" w:hAnsi="Times New Roman"/>
          <w:b/>
          <w:sz w:val="24"/>
          <w:szCs w:val="24"/>
          <w:highlight w:val="white"/>
        </w:rPr>
        <w:lastRenderedPageBreak/>
        <w:t xml:space="preserve">Формы работы: </w:t>
      </w:r>
      <w:r w:rsidRPr="00984453">
        <w:rPr>
          <w:rFonts w:ascii="Times New Roman" w:hAnsi="Times New Roman"/>
          <w:sz w:val="24"/>
          <w:szCs w:val="24"/>
        </w:rPr>
        <w:t xml:space="preserve">Основной формой работы являются учебные занятия. На </w:t>
      </w:r>
      <w:proofErr w:type="gramStart"/>
      <w:r w:rsidRPr="00984453">
        <w:rPr>
          <w:rFonts w:ascii="Times New Roman" w:hAnsi="Times New Roman"/>
          <w:sz w:val="24"/>
          <w:szCs w:val="24"/>
        </w:rPr>
        <w:t>занятиях  предусматриваются</w:t>
      </w:r>
      <w:proofErr w:type="gramEnd"/>
      <w:r w:rsidRPr="00984453">
        <w:rPr>
          <w:rFonts w:ascii="Times New Roman" w:hAnsi="Times New Roman"/>
          <w:sz w:val="24"/>
          <w:szCs w:val="24"/>
        </w:rPr>
        <w:t xml:space="preserve"> индивидуальная, фронтальная, коллективные формы организации деятельности</w:t>
      </w:r>
      <w:r w:rsidRPr="00984453">
        <w:rPr>
          <w:rFonts w:ascii="Times New Roman" w:hAnsi="Times New Roman"/>
          <w:sz w:val="24"/>
          <w:szCs w:val="24"/>
          <w:highlight w:val="white"/>
        </w:rPr>
        <w:t>, лекции и практические занятия, сочетание групповых и и</w:t>
      </w:r>
      <w:r>
        <w:rPr>
          <w:rFonts w:ascii="Times New Roman" w:hAnsi="Times New Roman"/>
          <w:sz w:val="24"/>
          <w:szCs w:val="24"/>
          <w:highlight w:val="white"/>
        </w:rPr>
        <w:t>ндивидуальных форм деятельности.</w:t>
      </w:r>
    </w:p>
    <w:p w:rsidR="00C524D8" w:rsidRDefault="00C524D8"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524D8" w:rsidRPr="00EF3CD9" w:rsidRDefault="00C524D8" w:rsidP="00984453">
      <w:pPr>
        <w:pStyle w:val="a3"/>
        <w:shd w:val="clear" w:color="auto" w:fill="FFFFFF"/>
        <w:spacing w:after="0" w:line="240" w:lineRule="auto"/>
        <w:ind w:left="480"/>
        <w:jc w:val="both"/>
        <w:rPr>
          <w:rFonts w:ascii="Calibri" w:eastAsia="Times New Roman" w:hAnsi="Calibri" w:cs="Calibri"/>
          <w:color w:val="000000"/>
          <w:sz w:val="20"/>
          <w:szCs w:val="20"/>
          <w:lang w:eastAsia="ru-RU"/>
        </w:rPr>
      </w:pPr>
      <w:r w:rsidRPr="00EF3CD9">
        <w:rPr>
          <w:rFonts w:ascii="Times New Roman" w:eastAsia="Times New Roman" w:hAnsi="Times New Roman" w:cs="Times New Roman"/>
          <w:b/>
          <w:bCs/>
          <w:i/>
          <w:iCs/>
          <w:color w:val="000000"/>
          <w:sz w:val="28"/>
          <w:szCs w:val="28"/>
          <w:lang w:eastAsia="ru-RU"/>
        </w:rPr>
        <w:t>Личностные, метапредметные и предметные результаты освоения</w:t>
      </w:r>
      <w:r w:rsidRPr="00EF3CD9">
        <w:rPr>
          <w:rFonts w:ascii="Times New Roman" w:eastAsia="Times New Roman" w:hAnsi="Times New Roman" w:cs="Times New Roman"/>
          <w:i/>
          <w:iCs/>
          <w:color w:val="000000"/>
          <w:sz w:val="28"/>
          <w:szCs w:val="28"/>
          <w:lang w:eastAsia="ru-RU"/>
        </w:rPr>
        <w:t> </w:t>
      </w:r>
      <w:r w:rsidRPr="00EF3CD9">
        <w:rPr>
          <w:rFonts w:ascii="Times New Roman" w:eastAsia="Times New Roman" w:hAnsi="Times New Roman" w:cs="Times New Roman"/>
          <w:b/>
          <w:bCs/>
          <w:i/>
          <w:iCs/>
          <w:color w:val="000000"/>
          <w:sz w:val="28"/>
          <w:szCs w:val="28"/>
          <w:lang w:eastAsia="ru-RU"/>
        </w:rPr>
        <w:t>курса</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b/>
          <w:bCs/>
          <w:color w:val="000000"/>
          <w:sz w:val="24"/>
          <w:szCs w:val="24"/>
          <w:lang w:eastAsia="ru-RU"/>
        </w:rPr>
        <w:t>        </w:t>
      </w:r>
      <w:r w:rsidRPr="00C524D8">
        <w:rPr>
          <w:rFonts w:ascii="Times New Roman" w:eastAsia="Times New Roman" w:hAnsi="Times New Roman" w:cs="Times New Roman"/>
          <w:color w:val="000000"/>
          <w:sz w:val="24"/>
          <w:szCs w:val="24"/>
          <w:lang w:eastAsia="ru-RU"/>
        </w:rPr>
        <w:t xml:space="preserve">Освоение </w:t>
      </w:r>
      <w:proofErr w:type="gramStart"/>
      <w:r w:rsidRPr="00C524D8">
        <w:rPr>
          <w:rFonts w:ascii="Times New Roman" w:eastAsia="Times New Roman" w:hAnsi="Times New Roman" w:cs="Times New Roman"/>
          <w:color w:val="000000"/>
          <w:sz w:val="24"/>
          <w:szCs w:val="24"/>
          <w:lang w:eastAsia="ru-RU"/>
        </w:rPr>
        <w:t>программы  «</w:t>
      </w:r>
      <w:proofErr w:type="gramEnd"/>
      <w:r w:rsidR="00B41479">
        <w:rPr>
          <w:rFonts w:ascii="Times New Roman" w:eastAsia="Times New Roman" w:hAnsi="Times New Roman" w:cs="Times New Roman"/>
          <w:color w:val="00000A"/>
          <w:sz w:val="24"/>
          <w:szCs w:val="24"/>
          <w:lang w:eastAsia="ru-RU"/>
        </w:rPr>
        <w:t>Учимся конструировать</w:t>
      </w:r>
      <w:r w:rsidRPr="00C524D8">
        <w:rPr>
          <w:rFonts w:ascii="Times New Roman" w:eastAsia="Times New Roman" w:hAnsi="Times New Roman" w:cs="Times New Roman"/>
          <w:color w:val="000000"/>
          <w:sz w:val="24"/>
          <w:szCs w:val="24"/>
          <w:lang w:eastAsia="ru-RU"/>
        </w:rPr>
        <w:t>» обеспечивает достижение обучающихся следующих личностных, метапредметных и предметных результатов:</w:t>
      </w:r>
    </w:p>
    <w:p w:rsidR="00C524D8" w:rsidRPr="00C524D8" w:rsidRDefault="00C524D8" w:rsidP="00C524D8">
      <w:pPr>
        <w:shd w:val="clear" w:color="auto" w:fill="FFFFFF"/>
        <w:spacing w:after="0" w:line="240" w:lineRule="auto"/>
        <w:jc w:val="center"/>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8"/>
          <w:szCs w:val="28"/>
          <w:lang w:eastAsia="ru-RU"/>
        </w:rPr>
        <w:t>Личностные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 обучающихся будут сформированы:</w:t>
      </w:r>
    </w:p>
    <w:p w:rsidR="00C524D8" w:rsidRPr="00C524D8" w:rsidRDefault="00C524D8" w:rsidP="00C524D8">
      <w:pPr>
        <w:numPr>
          <w:ilvl w:val="0"/>
          <w:numId w:val="1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учебно-познавательный интерес к новому учебному материалу и способам решения новой задачи;</w:t>
      </w:r>
    </w:p>
    <w:p w:rsidR="00C524D8" w:rsidRPr="00C524D8" w:rsidRDefault="00C524D8" w:rsidP="00C524D8">
      <w:pPr>
        <w:numPr>
          <w:ilvl w:val="0"/>
          <w:numId w:val="1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C524D8" w:rsidRPr="00C524D8" w:rsidRDefault="00C524D8" w:rsidP="00C524D8">
      <w:pPr>
        <w:numPr>
          <w:ilvl w:val="0"/>
          <w:numId w:val="1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способность к самооценке на основе критериев успешности внеучебной деятельности;</w:t>
      </w:r>
    </w:p>
    <w:p w:rsidR="00C524D8" w:rsidRPr="00C524D8" w:rsidRDefault="00C524D8" w:rsidP="00C524D8">
      <w:pPr>
        <w:numPr>
          <w:ilvl w:val="0"/>
          <w:numId w:val="1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получат возможность для формирования:</w:t>
      </w:r>
    </w:p>
    <w:p w:rsidR="00C524D8" w:rsidRPr="00C524D8" w:rsidRDefault="00C524D8" w:rsidP="00C524D8">
      <w:pPr>
        <w:numPr>
          <w:ilvl w:val="0"/>
          <w:numId w:val="1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C524D8" w:rsidRPr="00C524D8" w:rsidRDefault="00C524D8" w:rsidP="00C524D8">
      <w:pPr>
        <w:numPr>
          <w:ilvl w:val="0"/>
          <w:numId w:val="1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выраженной устойчивой учебно-познавательной мотивации учения;</w:t>
      </w:r>
    </w:p>
    <w:p w:rsidR="00C524D8" w:rsidRPr="00C524D8" w:rsidRDefault="00C524D8" w:rsidP="00C524D8">
      <w:pPr>
        <w:numPr>
          <w:ilvl w:val="0"/>
          <w:numId w:val="1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устойчивого учебно-познавательного интереса к новым общим способам решения задач;</w:t>
      </w:r>
    </w:p>
    <w:p w:rsidR="00C524D8" w:rsidRPr="00C524D8" w:rsidRDefault="00C524D8" w:rsidP="00C524D8">
      <w:pPr>
        <w:numPr>
          <w:ilvl w:val="0"/>
          <w:numId w:val="1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адекватного понимания причин успешности/</w:t>
      </w:r>
      <w:proofErr w:type="spellStart"/>
      <w:r w:rsidRPr="00C524D8">
        <w:rPr>
          <w:rFonts w:ascii="Times New Roman" w:eastAsia="Times New Roman" w:hAnsi="Times New Roman" w:cs="Times New Roman"/>
          <w:color w:val="000000"/>
          <w:sz w:val="24"/>
          <w:szCs w:val="24"/>
          <w:lang w:eastAsia="ru-RU"/>
        </w:rPr>
        <w:t>неуспешности</w:t>
      </w:r>
      <w:proofErr w:type="spellEnd"/>
      <w:r w:rsidRPr="00C524D8">
        <w:rPr>
          <w:rFonts w:ascii="Times New Roman" w:eastAsia="Times New Roman" w:hAnsi="Times New Roman" w:cs="Times New Roman"/>
          <w:color w:val="000000"/>
          <w:sz w:val="24"/>
          <w:szCs w:val="24"/>
          <w:lang w:eastAsia="ru-RU"/>
        </w:rPr>
        <w:t xml:space="preserve"> </w:t>
      </w:r>
      <w:proofErr w:type="spellStart"/>
      <w:r w:rsidRPr="00C524D8">
        <w:rPr>
          <w:rFonts w:ascii="Times New Roman" w:eastAsia="Times New Roman" w:hAnsi="Times New Roman" w:cs="Times New Roman"/>
          <w:color w:val="000000"/>
          <w:sz w:val="24"/>
          <w:szCs w:val="24"/>
          <w:lang w:eastAsia="ru-RU"/>
        </w:rPr>
        <w:t>внеучебной</w:t>
      </w:r>
      <w:proofErr w:type="spellEnd"/>
      <w:r w:rsidRPr="00C524D8">
        <w:rPr>
          <w:rFonts w:ascii="Times New Roman" w:eastAsia="Times New Roman" w:hAnsi="Times New Roman" w:cs="Times New Roman"/>
          <w:color w:val="000000"/>
          <w:sz w:val="24"/>
          <w:szCs w:val="24"/>
          <w:lang w:eastAsia="ru-RU"/>
        </w:rPr>
        <w:t xml:space="preserve"> деятельности;</w:t>
      </w:r>
    </w:p>
    <w:p w:rsidR="00C524D8" w:rsidRPr="00C524D8" w:rsidRDefault="00C524D8" w:rsidP="00C524D8">
      <w:pPr>
        <w:numPr>
          <w:ilvl w:val="0"/>
          <w:numId w:val="1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C524D8" w:rsidRPr="00C524D8" w:rsidRDefault="00C524D8" w:rsidP="00C524D8">
      <w:pPr>
        <w:shd w:val="clear" w:color="auto" w:fill="FFFFFF"/>
        <w:spacing w:after="0" w:line="240" w:lineRule="auto"/>
        <w:jc w:val="center"/>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8"/>
          <w:szCs w:val="28"/>
          <w:lang w:eastAsia="ru-RU"/>
        </w:rPr>
        <w:t>Метапредметные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Регулятивные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научатся:</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итоговый и пошаговый контроль по результату;</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C524D8" w:rsidRPr="00C524D8" w:rsidRDefault="00C524D8" w:rsidP="00C524D8">
      <w:pPr>
        <w:numPr>
          <w:ilvl w:val="0"/>
          <w:numId w:val="1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различать способ и результат действия.</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получат возможность научиться:</w:t>
      </w:r>
    </w:p>
    <w:p w:rsidR="00C524D8" w:rsidRPr="00C524D8" w:rsidRDefault="00C524D8" w:rsidP="00C524D8">
      <w:pPr>
        <w:numPr>
          <w:ilvl w:val="0"/>
          <w:numId w:val="14"/>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сотрудничестве с учителем ставить новые учебные задачи;</w:t>
      </w:r>
    </w:p>
    <w:p w:rsidR="00C524D8" w:rsidRPr="00C524D8" w:rsidRDefault="00C524D8" w:rsidP="00C524D8">
      <w:pPr>
        <w:numPr>
          <w:ilvl w:val="0"/>
          <w:numId w:val="14"/>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C524D8" w:rsidRPr="00C524D8" w:rsidRDefault="00C524D8" w:rsidP="00C524D8">
      <w:pPr>
        <w:numPr>
          <w:ilvl w:val="0"/>
          <w:numId w:val="14"/>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lastRenderedPageBreak/>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Познавательные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научатся:</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строить сообщения, проекты в устной и письменной форме;</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проводить сравнение и классификацию по заданным критериям;</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w:t>
      </w:r>
    </w:p>
    <w:p w:rsidR="00C524D8" w:rsidRPr="00C524D8" w:rsidRDefault="00C524D8" w:rsidP="00C524D8">
      <w:pPr>
        <w:numPr>
          <w:ilvl w:val="0"/>
          <w:numId w:val="15"/>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получат возможность научиться:</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расширенный поиск информации с использованием ресурсов библиотек и сети Интернет;</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записывать, фиксировать информацию об окружающем мире с помощью инструментов ИКТ;</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осознанно и произвольно строить сообщения в устной и письменной форме;</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выбор наиболее эффективных способов решения задач в зависимости от конкретных условий;</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C524D8" w:rsidRPr="00C524D8" w:rsidRDefault="00C524D8" w:rsidP="00C524D8">
      <w:pPr>
        <w:numPr>
          <w:ilvl w:val="0"/>
          <w:numId w:val="16"/>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Коммуникативные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научатся:</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формулировать собственное мнение и позицию;</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задавать вопросы;</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использовать речь для регуляции своего действия;</w:t>
      </w:r>
    </w:p>
    <w:p w:rsidR="00C524D8" w:rsidRPr="00C524D8" w:rsidRDefault="00C524D8" w:rsidP="00C524D8">
      <w:pPr>
        <w:numPr>
          <w:ilvl w:val="0"/>
          <w:numId w:val="17"/>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Обучающие получат возможность научиться:</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учитывать разные мнения и интересы и обосновывать собственную позицию;</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понимать относительность мнений и подходов к решению проблемы;</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lastRenderedPageBreak/>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задавать вопросы, необходимые для организации собственной деятельности и сотрудничества с партнером;</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осуществлять взаимный контроль и оказывать в сотрудничестве необходимую взаимопомощь;</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 использовать речь для планирования и регуляции своей деятельности;</w:t>
      </w:r>
    </w:p>
    <w:p w:rsidR="00C524D8" w:rsidRPr="00C524D8" w:rsidRDefault="00C524D8" w:rsidP="00C524D8">
      <w:pPr>
        <w:numPr>
          <w:ilvl w:val="0"/>
          <w:numId w:val="18"/>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 использовать речевые средства для эффективного решения разнообразных коммуникативных задач.</w:t>
      </w:r>
    </w:p>
    <w:p w:rsidR="00C524D8" w:rsidRPr="00C524D8" w:rsidRDefault="00C524D8" w:rsidP="00C524D8">
      <w:pPr>
        <w:shd w:val="clear" w:color="auto" w:fill="FFFFFF"/>
        <w:spacing w:after="0" w:line="240" w:lineRule="auto"/>
        <w:ind w:left="1284" w:hanging="720"/>
        <w:jc w:val="center"/>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8"/>
          <w:szCs w:val="28"/>
          <w:lang w:eastAsia="ru-RU"/>
        </w:rPr>
        <w:t>Предметные</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познавательной сфере:</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осознание роли техники и технологий для прогрессивного развития общества; формирование целостного представления о сущности технологической культуры и культуры труда; ориентация в имеющихся и возможных средствах и технологиях создания объектов труда;</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практическое освоение обучающимися основ проектно-исследовательской деятельности;</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овладение средствами и формами графического отображения объектов или процессов,</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овладение элементами научной организации труда, формами деятельности, соответствующими культуре труда;</w:t>
      </w:r>
    </w:p>
    <w:p w:rsidR="00C524D8" w:rsidRPr="00C524D8" w:rsidRDefault="00C524D8" w:rsidP="00C524D8">
      <w:pPr>
        <w:numPr>
          <w:ilvl w:val="0"/>
          <w:numId w:val="19"/>
        </w:numPr>
        <w:shd w:val="clear" w:color="auto" w:fill="FFFFFF"/>
        <w:spacing w:before="30" w:after="30" w:line="240" w:lineRule="auto"/>
        <w:ind w:left="718"/>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ориентироваться в традиционных и современных видах декоративно-прикладного искусства России и Уральского региона;</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трудовой сфере:</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lastRenderedPageBreak/>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C524D8" w:rsidRPr="00C524D8" w:rsidRDefault="00C524D8" w:rsidP="00C524D8">
      <w:pPr>
        <w:numPr>
          <w:ilvl w:val="0"/>
          <w:numId w:val="20"/>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документирование результатов труда; примерная экономическая оценка возможной прибыли с учётом сложившейся ситуации на рынке товаров и услуг;</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мотивационной сфере:</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оценивание своей способности к труду в конкретной предметной деятельности; осознание ответственности за качество результатов труда;</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согласование своих потребностей и требований с потребностями и требованиями других участников познавательно-трудовой деятельности;</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формирование представлений о мире профессий, связанных с изучаемыми технологиями, их востребованности на рынке труда;</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C524D8" w:rsidRPr="00C524D8" w:rsidRDefault="00C524D8" w:rsidP="00C524D8">
      <w:pPr>
        <w:numPr>
          <w:ilvl w:val="0"/>
          <w:numId w:val="21"/>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эстетической сфере:</w:t>
      </w:r>
    </w:p>
    <w:p w:rsidR="00C524D8" w:rsidRPr="00C524D8" w:rsidRDefault="00C524D8" w:rsidP="00C524D8">
      <w:pPr>
        <w:numPr>
          <w:ilvl w:val="0"/>
          <w:numId w:val="2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C524D8" w:rsidRPr="00C524D8" w:rsidRDefault="00C524D8" w:rsidP="00C524D8">
      <w:pPr>
        <w:numPr>
          <w:ilvl w:val="0"/>
          <w:numId w:val="2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рациональное и эстетическое оснащение рабочего места с учётом требований эргономики и элементов научной организации труда;</w:t>
      </w:r>
    </w:p>
    <w:p w:rsidR="00C524D8" w:rsidRPr="00C524D8" w:rsidRDefault="00C524D8" w:rsidP="00C524D8">
      <w:pPr>
        <w:numPr>
          <w:ilvl w:val="0"/>
          <w:numId w:val="2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C524D8" w:rsidRPr="00C524D8" w:rsidRDefault="00C524D8" w:rsidP="00C524D8">
      <w:pPr>
        <w:numPr>
          <w:ilvl w:val="0"/>
          <w:numId w:val="22"/>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участие в оформлении класса и школы, стремление внести красоту в домашний быт;</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коммуникативной сфере:</w:t>
      </w:r>
    </w:p>
    <w:p w:rsidR="00C524D8" w:rsidRPr="00C524D8" w:rsidRDefault="00C524D8" w:rsidP="00C524D8">
      <w:pPr>
        <w:numPr>
          <w:ilvl w:val="0"/>
          <w:numId w:val="2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C524D8" w:rsidRPr="00C524D8" w:rsidRDefault="00C524D8" w:rsidP="00C524D8">
      <w:pPr>
        <w:numPr>
          <w:ilvl w:val="0"/>
          <w:numId w:val="2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установление рабочих отношений в группе для выполнения практической работы, интегрирование в группу сверстников и построение продуктивного взаимодействия со сверстниками и учителями;</w:t>
      </w:r>
    </w:p>
    <w:p w:rsidR="00C524D8" w:rsidRPr="00C524D8" w:rsidRDefault="00C524D8" w:rsidP="00C524D8">
      <w:pPr>
        <w:numPr>
          <w:ilvl w:val="0"/>
          <w:numId w:val="2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сравнение разных точек зрения перед принятием решения и осуществлением выбора; аргументирование своей точки зрения, отстаивание в споре своей позиции невраждебным для оппонентов образом;</w:t>
      </w:r>
    </w:p>
    <w:p w:rsidR="00C524D8" w:rsidRPr="00C524D8" w:rsidRDefault="00C524D8" w:rsidP="00C524D8">
      <w:pPr>
        <w:numPr>
          <w:ilvl w:val="0"/>
          <w:numId w:val="23"/>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адекватное использование речевых средств для решения различных коммуникативных задач;</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физиолого-психологической сфере:</w:t>
      </w:r>
    </w:p>
    <w:p w:rsidR="00C524D8" w:rsidRPr="00C524D8" w:rsidRDefault="00C524D8" w:rsidP="00C524D8">
      <w:pPr>
        <w:numPr>
          <w:ilvl w:val="0"/>
          <w:numId w:val="24"/>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развитие моторики и координации движений рук при работе с ручными инструментами; достижение необходимой точности движений при выполнении различных технологических операций;</w:t>
      </w:r>
    </w:p>
    <w:p w:rsidR="00C524D8" w:rsidRPr="00C524D8" w:rsidRDefault="00C524D8" w:rsidP="00C524D8">
      <w:pPr>
        <w:numPr>
          <w:ilvl w:val="0"/>
          <w:numId w:val="24"/>
        </w:numPr>
        <w:shd w:val="clear" w:color="auto" w:fill="FFFFFF"/>
        <w:spacing w:before="30" w:after="30" w:line="240" w:lineRule="auto"/>
        <w:ind w:left="870"/>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соблюдение необходимой величины усилий, прилагаемых к инструментам, с учётом технологических требований;</w:t>
      </w:r>
    </w:p>
    <w:p w:rsidR="00B365C3" w:rsidRDefault="00B365C3" w:rsidP="00C524D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b/>
          <w:bCs/>
          <w:i/>
          <w:iCs/>
          <w:color w:val="000000"/>
          <w:sz w:val="28"/>
          <w:szCs w:val="28"/>
          <w:lang w:eastAsia="ru-RU"/>
        </w:rPr>
        <w:t>2.Содержание курса внеурочной деятельности</w:t>
      </w:r>
      <w:r w:rsidR="00B41479">
        <w:rPr>
          <w:rFonts w:ascii="Times New Roman" w:eastAsia="Times New Roman" w:hAnsi="Times New Roman" w:cs="Times New Roman"/>
          <w:b/>
          <w:bCs/>
          <w:i/>
          <w:iCs/>
          <w:color w:val="000000"/>
          <w:sz w:val="28"/>
          <w:szCs w:val="28"/>
          <w:lang w:eastAsia="ru-RU"/>
        </w:rPr>
        <w:t xml:space="preserve"> «Учимся конструировать»</w:t>
      </w:r>
      <w:r w:rsidRPr="00C524D8">
        <w:rPr>
          <w:rFonts w:ascii="Times New Roman" w:eastAsia="Times New Roman" w:hAnsi="Times New Roman" w:cs="Times New Roman"/>
          <w:b/>
          <w:bCs/>
          <w:i/>
          <w:iCs/>
          <w:color w:val="000000"/>
          <w:sz w:val="28"/>
          <w:szCs w:val="28"/>
          <w:lang w:eastAsia="ru-RU"/>
        </w:rPr>
        <w:t xml:space="preserve"> 6 класс (34 часа)</w:t>
      </w:r>
    </w:p>
    <w:p w:rsidR="00C524D8" w:rsidRPr="00C524D8" w:rsidRDefault="00C524D8" w:rsidP="00C524D8">
      <w:pPr>
        <w:shd w:val="clear" w:color="auto" w:fill="FFFFFF"/>
        <w:spacing w:after="0" w:line="240" w:lineRule="auto"/>
        <w:jc w:val="center"/>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Раздел 1.    Введение (7часов)</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Теоретические сведения. История костюма.</w:t>
      </w:r>
      <w:r w:rsidR="00EF3CD9">
        <w:rPr>
          <w:rFonts w:ascii="Times New Roman" w:eastAsia="Times New Roman" w:hAnsi="Times New Roman" w:cs="Times New Roman"/>
          <w:color w:val="000000"/>
          <w:sz w:val="24"/>
          <w:szCs w:val="24"/>
          <w:lang w:eastAsia="ru-RU"/>
        </w:rPr>
        <w:t xml:space="preserve"> Дизайн одежды.</w:t>
      </w:r>
      <w:r w:rsidRPr="00C524D8">
        <w:rPr>
          <w:rFonts w:ascii="Times New Roman" w:eastAsia="Times New Roman" w:hAnsi="Times New Roman" w:cs="Times New Roman"/>
          <w:color w:val="000000"/>
          <w:sz w:val="24"/>
          <w:szCs w:val="24"/>
          <w:lang w:eastAsia="ru-RU"/>
        </w:rPr>
        <w:t xml:space="preserve"> Запуск первого проекта.  Техника безопасности при работе с инструментами, используемые в различных разделах программы. Классификация текстильных волокон. 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Виды приспособлений к современной швейной машине и их использование. Виды и назначение специальных швейных машин. Стежки, строчки и швы. Влажно-тепловая обработка изделия.</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Упражнения на развитие восприятия, воображения, моторики мелких мышц кистей рук.</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xml:space="preserve">        Практические работы. Составление опорного конспекта в тетради. </w:t>
      </w:r>
      <w:r w:rsidR="00EF3CD9">
        <w:rPr>
          <w:rFonts w:ascii="Times New Roman" w:eastAsia="Times New Roman" w:hAnsi="Times New Roman" w:cs="Times New Roman"/>
          <w:color w:val="000000"/>
          <w:sz w:val="24"/>
          <w:szCs w:val="24"/>
          <w:lang w:eastAsia="ru-RU"/>
        </w:rPr>
        <w:t xml:space="preserve">Эскизы моделей. </w:t>
      </w:r>
      <w:r w:rsidRPr="00C524D8">
        <w:rPr>
          <w:rFonts w:ascii="Times New Roman" w:eastAsia="Times New Roman" w:hAnsi="Times New Roman" w:cs="Times New Roman"/>
          <w:color w:val="000000"/>
          <w:sz w:val="24"/>
          <w:szCs w:val="24"/>
          <w:lang w:eastAsia="ru-RU"/>
        </w:rPr>
        <w:t xml:space="preserve">Исследование </w:t>
      </w:r>
      <w:proofErr w:type="gramStart"/>
      <w:r w:rsidRPr="00C524D8">
        <w:rPr>
          <w:rFonts w:ascii="Times New Roman" w:eastAsia="Times New Roman" w:hAnsi="Times New Roman" w:cs="Times New Roman"/>
          <w:color w:val="000000"/>
          <w:sz w:val="24"/>
          <w:szCs w:val="24"/>
          <w:lang w:eastAsia="ru-RU"/>
        </w:rPr>
        <w:t>свойств  материалов</w:t>
      </w:r>
      <w:proofErr w:type="gramEnd"/>
      <w:r w:rsidRPr="00C524D8">
        <w:rPr>
          <w:rFonts w:ascii="Times New Roman" w:eastAsia="Times New Roman" w:hAnsi="Times New Roman" w:cs="Times New Roman"/>
          <w:color w:val="000000"/>
          <w:sz w:val="24"/>
          <w:szCs w:val="24"/>
          <w:lang w:eastAsia="ru-RU"/>
        </w:rPr>
        <w:t>. Составление коллекции тканей. Изготовление образцов швов.</w:t>
      </w:r>
    </w:p>
    <w:p w:rsidR="00C524D8" w:rsidRPr="00C524D8" w:rsidRDefault="00984453" w:rsidP="00C524D8">
      <w:pPr>
        <w:shd w:val="clear" w:color="auto" w:fill="FFFFFF"/>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Раздел 2.  Поясн</w:t>
      </w:r>
      <w:r w:rsidR="00C524D8" w:rsidRPr="00C524D8">
        <w:rPr>
          <w:rFonts w:ascii="Times New Roman" w:eastAsia="Times New Roman" w:hAnsi="Times New Roman" w:cs="Times New Roman"/>
          <w:color w:val="000000"/>
          <w:sz w:val="24"/>
          <w:szCs w:val="24"/>
          <w:lang w:eastAsia="ru-RU"/>
        </w:rPr>
        <w:t>ое изделие</w:t>
      </w:r>
      <w:r>
        <w:rPr>
          <w:rFonts w:ascii="Times New Roman" w:eastAsia="Times New Roman" w:hAnsi="Times New Roman" w:cs="Times New Roman"/>
          <w:color w:val="000000"/>
          <w:sz w:val="24"/>
          <w:szCs w:val="24"/>
          <w:lang w:eastAsia="ru-RU"/>
        </w:rPr>
        <w:t xml:space="preserve"> - юбка</w:t>
      </w:r>
      <w:r w:rsidR="00C524D8" w:rsidRPr="00C524D8">
        <w:rPr>
          <w:rFonts w:ascii="Times New Roman" w:eastAsia="Times New Roman" w:hAnsi="Times New Roman" w:cs="Times New Roman"/>
          <w:color w:val="000000"/>
          <w:sz w:val="24"/>
          <w:szCs w:val="24"/>
          <w:lang w:eastAsia="ru-RU"/>
        </w:rPr>
        <w:t xml:space="preserve"> (16 часов)</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Теорет</w:t>
      </w:r>
      <w:r w:rsidR="00984453">
        <w:rPr>
          <w:rFonts w:ascii="Times New Roman" w:eastAsia="Times New Roman" w:hAnsi="Times New Roman" w:cs="Times New Roman"/>
          <w:color w:val="000000"/>
          <w:sz w:val="24"/>
          <w:szCs w:val="24"/>
          <w:lang w:eastAsia="ru-RU"/>
        </w:rPr>
        <w:t>ические сведения. Запуск</w:t>
      </w:r>
      <w:r w:rsidRPr="00C524D8">
        <w:rPr>
          <w:rFonts w:ascii="Times New Roman" w:eastAsia="Times New Roman" w:hAnsi="Times New Roman" w:cs="Times New Roman"/>
          <w:color w:val="000000"/>
          <w:sz w:val="24"/>
          <w:szCs w:val="24"/>
          <w:lang w:eastAsia="ru-RU"/>
        </w:rPr>
        <w:t xml:space="preserve"> проекта. Формирование умения формулировать проблемную ситуацию, выбирать тему проекта, определять цель и задачи проекта, проводить исследование, выдвигать идеи, анализировать их, выбирать лучшую идею, подбирать материалы и инструменты, изготовлять изделие и про</w:t>
      </w:r>
      <w:r w:rsidR="00984453">
        <w:rPr>
          <w:rFonts w:ascii="Times New Roman" w:eastAsia="Times New Roman" w:hAnsi="Times New Roman" w:cs="Times New Roman"/>
          <w:color w:val="000000"/>
          <w:sz w:val="24"/>
          <w:szCs w:val="24"/>
          <w:lang w:eastAsia="ru-RU"/>
        </w:rPr>
        <w:t>водить самооценку. Виды поясных</w:t>
      </w:r>
      <w:r w:rsidRPr="00C524D8">
        <w:rPr>
          <w:rFonts w:ascii="Times New Roman" w:eastAsia="Times New Roman" w:hAnsi="Times New Roman" w:cs="Times New Roman"/>
          <w:color w:val="000000"/>
          <w:sz w:val="24"/>
          <w:szCs w:val="24"/>
          <w:lang w:eastAsia="ru-RU"/>
        </w:rPr>
        <w:t xml:space="preserve"> изделий. Мер</w:t>
      </w:r>
      <w:r w:rsidR="00984453">
        <w:rPr>
          <w:rFonts w:ascii="Times New Roman" w:eastAsia="Times New Roman" w:hAnsi="Times New Roman" w:cs="Times New Roman"/>
          <w:color w:val="000000"/>
          <w:sz w:val="24"/>
          <w:szCs w:val="24"/>
          <w:lang w:eastAsia="ru-RU"/>
        </w:rPr>
        <w:t>ки для построения чертежа поясн</w:t>
      </w:r>
      <w:r w:rsidRPr="00C524D8">
        <w:rPr>
          <w:rFonts w:ascii="Times New Roman" w:eastAsia="Times New Roman" w:hAnsi="Times New Roman" w:cs="Times New Roman"/>
          <w:color w:val="000000"/>
          <w:sz w:val="24"/>
          <w:szCs w:val="24"/>
          <w:lang w:eastAsia="ru-RU"/>
        </w:rPr>
        <w:t>ого изделия. Последовательность расчёта конструкции чертежа. Особенности пос</w:t>
      </w:r>
      <w:r w:rsidR="00984453">
        <w:rPr>
          <w:rFonts w:ascii="Times New Roman" w:eastAsia="Times New Roman" w:hAnsi="Times New Roman" w:cs="Times New Roman"/>
          <w:color w:val="000000"/>
          <w:sz w:val="24"/>
          <w:szCs w:val="24"/>
          <w:lang w:eastAsia="ru-RU"/>
        </w:rPr>
        <w:t>троения чертежа поясн</w:t>
      </w:r>
      <w:r w:rsidRPr="00C524D8">
        <w:rPr>
          <w:rFonts w:ascii="Times New Roman" w:eastAsia="Times New Roman" w:hAnsi="Times New Roman" w:cs="Times New Roman"/>
          <w:color w:val="000000"/>
          <w:sz w:val="24"/>
          <w:szCs w:val="24"/>
          <w:lang w:eastAsia="ru-RU"/>
        </w:rPr>
        <w:t>ого изделия. Технологическая послед</w:t>
      </w:r>
      <w:r w:rsidR="00984453">
        <w:rPr>
          <w:rFonts w:ascii="Times New Roman" w:eastAsia="Times New Roman" w:hAnsi="Times New Roman" w:cs="Times New Roman"/>
          <w:color w:val="000000"/>
          <w:sz w:val="24"/>
          <w:szCs w:val="24"/>
          <w:lang w:eastAsia="ru-RU"/>
        </w:rPr>
        <w:t>овательность изготовления поясн</w:t>
      </w:r>
      <w:r w:rsidRPr="00C524D8">
        <w:rPr>
          <w:rFonts w:ascii="Times New Roman" w:eastAsia="Times New Roman" w:hAnsi="Times New Roman" w:cs="Times New Roman"/>
          <w:color w:val="000000"/>
          <w:sz w:val="24"/>
          <w:szCs w:val="24"/>
          <w:lang w:eastAsia="ru-RU"/>
        </w:rPr>
        <w:t>ого изделия. Подготовка материалов к работе. Экономное расходование материалов. Соблюдение правил их рационального и безопасного использования. Общее представление о технологическом процессе.  </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Практические работы. Снятие мерок для построения чертежа. Расчёт конструкции чертежа.</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w:t>
      </w:r>
      <w:r w:rsidR="00984453">
        <w:rPr>
          <w:rFonts w:ascii="Times New Roman" w:eastAsia="Times New Roman" w:hAnsi="Times New Roman" w:cs="Times New Roman"/>
          <w:color w:val="000000"/>
          <w:sz w:val="24"/>
          <w:szCs w:val="24"/>
          <w:lang w:eastAsia="ru-RU"/>
        </w:rPr>
        <w:t>       Построение чертежа поясн</w:t>
      </w:r>
      <w:r w:rsidRPr="00C524D8">
        <w:rPr>
          <w:rFonts w:ascii="Times New Roman" w:eastAsia="Times New Roman" w:hAnsi="Times New Roman" w:cs="Times New Roman"/>
          <w:color w:val="000000"/>
          <w:sz w:val="24"/>
          <w:szCs w:val="24"/>
          <w:lang w:eastAsia="ru-RU"/>
        </w:rPr>
        <w:t>ого</w:t>
      </w:r>
      <w:r w:rsidR="00984453">
        <w:rPr>
          <w:rFonts w:ascii="Times New Roman" w:eastAsia="Times New Roman" w:hAnsi="Times New Roman" w:cs="Times New Roman"/>
          <w:color w:val="000000"/>
          <w:sz w:val="24"/>
          <w:szCs w:val="24"/>
          <w:lang w:eastAsia="ru-RU"/>
        </w:rPr>
        <w:t xml:space="preserve"> изделия</w:t>
      </w:r>
      <w:r w:rsidRPr="00C524D8">
        <w:rPr>
          <w:rFonts w:ascii="Times New Roman" w:eastAsia="Times New Roman" w:hAnsi="Times New Roman" w:cs="Times New Roman"/>
          <w:color w:val="000000"/>
          <w:sz w:val="24"/>
          <w:szCs w:val="24"/>
          <w:lang w:eastAsia="ru-RU"/>
        </w:rPr>
        <w:t xml:space="preserve">. Моделирование чертежа. Выполнение </w:t>
      </w:r>
      <w:proofErr w:type="gramStart"/>
      <w:r w:rsidRPr="00C524D8">
        <w:rPr>
          <w:rFonts w:ascii="Times New Roman" w:eastAsia="Times New Roman" w:hAnsi="Times New Roman" w:cs="Times New Roman"/>
          <w:color w:val="000000"/>
          <w:sz w:val="24"/>
          <w:szCs w:val="24"/>
          <w:lang w:eastAsia="ru-RU"/>
        </w:rPr>
        <w:t>творческого  проекта</w:t>
      </w:r>
      <w:proofErr w:type="gramEnd"/>
      <w:r w:rsidRPr="00C524D8">
        <w:rPr>
          <w:rFonts w:ascii="Times New Roman" w:eastAsia="Times New Roman" w:hAnsi="Times New Roman" w:cs="Times New Roman"/>
          <w:color w:val="000000"/>
          <w:sz w:val="24"/>
          <w:szCs w:val="24"/>
          <w:lang w:eastAsia="ru-RU"/>
        </w:rPr>
        <w:t xml:space="preserve">. Изготовление проектного изделия. Подготовка комплекта проектной документации. Подготовка презентации, пояснительной </w:t>
      </w:r>
      <w:proofErr w:type="gramStart"/>
      <w:r w:rsidRPr="00C524D8">
        <w:rPr>
          <w:rFonts w:ascii="Times New Roman" w:eastAsia="Times New Roman" w:hAnsi="Times New Roman" w:cs="Times New Roman"/>
          <w:color w:val="000000"/>
          <w:sz w:val="24"/>
          <w:szCs w:val="24"/>
          <w:lang w:eastAsia="ru-RU"/>
        </w:rPr>
        <w:t>записки  и</w:t>
      </w:r>
      <w:proofErr w:type="gramEnd"/>
      <w:r w:rsidRPr="00C524D8">
        <w:rPr>
          <w:rFonts w:ascii="Times New Roman" w:eastAsia="Times New Roman" w:hAnsi="Times New Roman" w:cs="Times New Roman"/>
          <w:color w:val="000000"/>
          <w:sz w:val="24"/>
          <w:szCs w:val="24"/>
          <w:lang w:eastAsia="ru-RU"/>
        </w:rPr>
        <w:t xml:space="preserve"> доклада для защиты творческого проекта.</w:t>
      </w:r>
    </w:p>
    <w:p w:rsidR="00C524D8" w:rsidRPr="00C524D8" w:rsidRDefault="00C524D8" w:rsidP="00C524D8">
      <w:pPr>
        <w:shd w:val="clear" w:color="auto" w:fill="FFFFFF"/>
        <w:spacing w:after="0" w:line="240" w:lineRule="auto"/>
        <w:jc w:val="center"/>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Раздел 3. Поясное изделие</w:t>
      </w:r>
      <w:r w:rsidR="00984453">
        <w:rPr>
          <w:rFonts w:ascii="Times New Roman" w:eastAsia="Times New Roman" w:hAnsi="Times New Roman" w:cs="Times New Roman"/>
          <w:color w:val="000000"/>
          <w:sz w:val="24"/>
          <w:szCs w:val="24"/>
          <w:lang w:eastAsia="ru-RU"/>
        </w:rPr>
        <w:t xml:space="preserve"> шорты</w:t>
      </w:r>
      <w:r w:rsidRPr="00C524D8">
        <w:rPr>
          <w:rFonts w:ascii="Times New Roman" w:eastAsia="Times New Roman" w:hAnsi="Times New Roman" w:cs="Times New Roman"/>
          <w:color w:val="000000"/>
          <w:sz w:val="24"/>
          <w:szCs w:val="24"/>
          <w:lang w:eastAsia="ru-RU"/>
        </w:rPr>
        <w:t xml:space="preserve"> (11 часов)</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Теоре</w:t>
      </w:r>
      <w:r w:rsidR="00984453">
        <w:rPr>
          <w:rFonts w:ascii="Times New Roman" w:eastAsia="Times New Roman" w:hAnsi="Times New Roman" w:cs="Times New Roman"/>
          <w:color w:val="000000"/>
          <w:sz w:val="24"/>
          <w:szCs w:val="24"/>
          <w:lang w:eastAsia="ru-RU"/>
        </w:rPr>
        <w:t>тические сведения. Запуск второ</w:t>
      </w:r>
      <w:r w:rsidRPr="00C524D8">
        <w:rPr>
          <w:rFonts w:ascii="Times New Roman" w:eastAsia="Times New Roman" w:hAnsi="Times New Roman" w:cs="Times New Roman"/>
          <w:color w:val="000000"/>
          <w:sz w:val="24"/>
          <w:szCs w:val="24"/>
          <w:lang w:eastAsia="ru-RU"/>
        </w:rPr>
        <w:t>го проекта. Формирование умения формулировать проблемную ситуацию, выбирать тему проекта, определять цель и задачи проекта, проводить исследование, выдвигать идеи, анализировать их, выбирать лучшую идею, подбирать материалы и инструменты, изготовлять изделие и проводить самооценку. Виды поясных изделий. Мерки для построения поясного изделия. Правила копирования выкроек с журнала мод.  Особенности моделирование поясного изделия. Технология изготовления поясного швейного изделия. Правила раскладки выкроек поясного изделия на ткани. Правила раскладки поясного изделия на ткани. Правила раскроя. Технология изготовления поясного изделия. Ознакомление обучающихся с возможным содержанием портфолио, составление текста для защиты творческого проекта, представление информации в виде электронной презентации.  Формирование умения представлять проект: делать доклад, демонстрировать электронную презентацию и портфолио.</w:t>
      </w:r>
    </w:p>
    <w:p w:rsidR="00C524D8" w:rsidRPr="00C524D8" w:rsidRDefault="00C524D8" w:rsidP="00C524D8">
      <w:pPr>
        <w:shd w:val="clear" w:color="auto" w:fill="FFFFFF"/>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xml:space="preserve">        Практические работы. Снятие мерок. Копирования выкроек с журнала мод.  Выполнение творческого проекта. Изготовление проектного изделия Подготовка комплекта проектной документации. Подготовка презентации, пояснительной </w:t>
      </w:r>
      <w:proofErr w:type="gramStart"/>
      <w:r w:rsidRPr="00C524D8">
        <w:rPr>
          <w:rFonts w:ascii="Times New Roman" w:eastAsia="Times New Roman" w:hAnsi="Times New Roman" w:cs="Times New Roman"/>
          <w:color w:val="000000"/>
          <w:sz w:val="24"/>
          <w:szCs w:val="24"/>
          <w:lang w:eastAsia="ru-RU"/>
        </w:rPr>
        <w:t>записки  и</w:t>
      </w:r>
      <w:proofErr w:type="gramEnd"/>
      <w:r w:rsidRPr="00C524D8">
        <w:rPr>
          <w:rFonts w:ascii="Times New Roman" w:eastAsia="Times New Roman" w:hAnsi="Times New Roman" w:cs="Times New Roman"/>
          <w:color w:val="000000"/>
          <w:sz w:val="24"/>
          <w:szCs w:val="24"/>
          <w:lang w:eastAsia="ru-RU"/>
        </w:rPr>
        <w:t xml:space="preserve"> доклада для защиты творческого проекта. Создание портфолио.</w:t>
      </w:r>
    </w:p>
    <w:p w:rsidR="00C524D8" w:rsidRDefault="00C524D8" w:rsidP="00C524D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365C3" w:rsidRPr="00C524D8" w:rsidRDefault="00B365C3" w:rsidP="00B365C3">
      <w:pPr>
        <w:spacing w:before="90" w:after="90" w:line="240" w:lineRule="auto"/>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lastRenderedPageBreak/>
        <w:t xml:space="preserve">          Программа внеурочной деятельности </w:t>
      </w:r>
      <w:r>
        <w:rPr>
          <w:rFonts w:ascii="Times New Roman" w:eastAsia="Times New Roman" w:hAnsi="Times New Roman" w:cs="Times New Roman"/>
          <w:sz w:val="24"/>
          <w:szCs w:val="24"/>
          <w:lang w:eastAsia="ru-RU"/>
        </w:rPr>
        <w:t>«</w:t>
      </w:r>
      <w:r w:rsidR="00B41479">
        <w:rPr>
          <w:rFonts w:ascii="Times New Roman" w:eastAsia="Times New Roman" w:hAnsi="Times New Roman" w:cs="Times New Roman"/>
          <w:color w:val="00000A"/>
          <w:sz w:val="24"/>
          <w:szCs w:val="24"/>
          <w:lang w:eastAsia="ru-RU"/>
        </w:rPr>
        <w:t>Учимся конструировать</w:t>
      </w:r>
      <w:r w:rsidRPr="00C524D8">
        <w:rPr>
          <w:rFonts w:ascii="Times New Roman" w:eastAsia="Times New Roman" w:hAnsi="Times New Roman" w:cs="Times New Roman"/>
          <w:sz w:val="24"/>
          <w:szCs w:val="24"/>
          <w:lang w:eastAsia="ru-RU"/>
        </w:rPr>
        <w:t>» реализуется по направлению учебного предмета «Технология» и составлена на основе федерального государственного стандарта основного общего образования, Концепции духовно-нравственного развития и воспитания личности гражданина России.</w:t>
      </w:r>
    </w:p>
    <w:p w:rsidR="00B365C3" w:rsidRPr="00C524D8" w:rsidRDefault="00B365C3" w:rsidP="00984453">
      <w:pPr>
        <w:spacing w:before="90" w:after="90" w:line="240" w:lineRule="auto"/>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Цель программы: формирование у учащихся социально значимых, ценностно-смысловых установок, развитие способности к творческому самовыражению и самореализации через теоретическое и практическое знакомство с технологией изготовления швейных изделий. Приобщение учащихся к самостоятельному изготовлению швейных изделий. Социализация личности обучающегося посредством приобщения к современным видам декоративно - прикладного искусства.</w:t>
      </w:r>
    </w:p>
    <w:p w:rsidR="00B365C3" w:rsidRPr="00C524D8" w:rsidRDefault="00B365C3" w:rsidP="00B365C3">
      <w:pPr>
        <w:spacing w:before="90" w:after="90" w:line="240" w:lineRule="auto"/>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w:t>
      </w:r>
    </w:p>
    <w:p w:rsidR="00B365C3" w:rsidRPr="00C524D8" w:rsidRDefault="00B365C3" w:rsidP="00B365C3">
      <w:pPr>
        <w:spacing w:before="90" w:after="90" w:line="240" w:lineRule="auto"/>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Программа «</w:t>
      </w:r>
      <w:r w:rsidR="00B41479">
        <w:rPr>
          <w:rFonts w:ascii="Times New Roman" w:eastAsia="Times New Roman" w:hAnsi="Times New Roman" w:cs="Times New Roman"/>
          <w:color w:val="00000A"/>
          <w:sz w:val="24"/>
          <w:szCs w:val="24"/>
          <w:lang w:eastAsia="ru-RU"/>
        </w:rPr>
        <w:t>Учимся конструировать</w:t>
      </w:r>
      <w:r w:rsidRPr="00C524D8">
        <w:rPr>
          <w:rFonts w:ascii="Times New Roman" w:eastAsia="Times New Roman" w:hAnsi="Times New Roman" w:cs="Times New Roman"/>
          <w:sz w:val="24"/>
          <w:szCs w:val="24"/>
          <w:lang w:eastAsia="ru-RU"/>
        </w:rPr>
        <w:t>», рассчитана на 34 часа.</w:t>
      </w:r>
    </w:p>
    <w:p w:rsidR="00B365C3" w:rsidRPr="00C524D8" w:rsidRDefault="00B365C3" w:rsidP="00B365C3">
      <w:pPr>
        <w:spacing w:before="90" w:after="90" w:line="240" w:lineRule="auto"/>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Учебная и методическая литература:</w:t>
      </w:r>
    </w:p>
    <w:p w:rsidR="00B365C3" w:rsidRPr="00C524D8" w:rsidRDefault="00B365C3" w:rsidP="00B365C3">
      <w:pPr>
        <w:numPr>
          <w:ilvl w:val="0"/>
          <w:numId w:val="10"/>
        </w:numPr>
        <w:spacing w:before="30" w:after="30" w:line="240" w:lineRule="auto"/>
        <w:ind w:left="450"/>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xml:space="preserve">Проектная деятельность школьников в разновозрастных группах: пособие для учителей </w:t>
      </w:r>
      <w:proofErr w:type="spellStart"/>
      <w:r w:rsidRPr="00C524D8">
        <w:rPr>
          <w:rFonts w:ascii="Times New Roman" w:eastAsia="Times New Roman" w:hAnsi="Times New Roman" w:cs="Times New Roman"/>
          <w:sz w:val="24"/>
          <w:szCs w:val="24"/>
          <w:lang w:eastAsia="ru-RU"/>
        </w:rPr>
        <w:t>общеобразоват.организаций</w:t>
      </w:r>
      <w:proofErr w:type="spellEnd"/>
      <w:r w:rsidRPr="00C524D8">
        <w:rPr>
          <w:rFonts w:ascii="Times New Roman" w:eastAsia="Times New Roman" w:hAnsi="Times New Roman" w:cs="Times New Roman"/>
          <w:sz w:val="24"/>
          <w:szCs w:val="24"/>
          <w:lang w:eastAsia="ru-RU"/>
        </w:rPr>
        <w:t xml:space="preserve"> / Л.В. </w:t>
      </w:r>
      <w:proofErr w:type="spellStart"/>
      <w:r w:rsidRPr="00C524D8">
        <w:rPr>
          <w:rFonts w:ascii="Times New Roman" w:eastAsia="Times New Roman" w:hAnsi="Times New Roman" w:cs="Times New Roman"/>
          <w:sz w:val="24"/>
          <w:szCs w:val="24"/>
          <w:lang w:eastAsia="ru-RU"/>
        </w:rPr>
        <w:t>Байбородова</w:t>
      </w:r>
      <w:proofErr w:type="spellEnd"/>
      <w:r w:rsidRPr="00C524D8">
        <w:rPr>
          <w:rFonts w:ascii="Times New Roman" w:eastAsia="Times New Roman" w:hAnsi="Times New Roman" w:cs="Times New Roman"/>
          <w:sz w:val="24"/>
          <w:szCs w:val="24"/>
          <w:lang w:eastAsia="ru-RU"/>
        </w:rPr>
        <w:t>, Л. Н. Серебренников. – М.: Просвещение, 2013. -175 с.</w:t>
      </w:r>
    </w:p>
    <w:p w:rsidR="00B365C3" w:rsidRPr="00C524D8" w:rsidRDefault="00B365C3" w:rsidP="00B365C3">
      <w:pPr>
        <w:numPr>
          <w:ilvl w:val="0"/>
          <w:numId w:val="10"/>
        </w:numPr>
        <w:spacing w:before="30" w:after="30" w:line="240" w:lineRule="auto"/>
        <w:ind w:left="450"/>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Методические рекомендации по учету национальных, региональных и этнокультурных особенностей при разработке общеобразовательными учреждениями основных образовательных программ начального, основного, среднего общего образования/ В. Н. </w:t>
      </w:r>
      <w:proofErr w:type="spellStart"/>
      <w:r w:rsidRPr="00C524D8">
        <w:rPr>
          <w:rFonts w:ascii="Times New Roman" w:eastAsia="Times New Roman" w:hAnsi="Times New Roman" w:cs="Times New Roman"/>
          <w:sz w:val="24"/>
          <w:szCs w:val="24"/>
          <w:lang w:eastAsia="ru-RU"/>
        </w:rPr>
        <w:t>Кеспиков</w:t>
      </w:r>
      <w:proofErr w:type="spellEnd"/>
      <w:r w:rsidRPr="00C524D8">
        <w:rPr>
          <w:rFonts w:ascii="Times New Roman" w:eastAsia="Times New Roman" w:hAnsi="Times New Roman" w:cs="Times New Roman"/>
          <w:sz w:val="24"/>
          <w:szCs w:val="24"/>
          <w:lang w:eastAsia="ru-RU"/>
        </w:rPr>
        <w:t>, М. И. </w:t>
      </w:r>
      <w:proofErr w:type="spellStart"/>
      <w:r w:rsidRPr="00C524D8">
        <w:rPr>
          <w:rFonts w:ascii="Times New Roman" w:eastAsia="Times New Roman" w:hAnsi="Times New Roman" w:cs="Times New Roman"/>
          <w:sz w:val="24"/>
          <w:szCs w:val="24"/>
          <w:lang w:eastAsia="ru-RU"/>
        </w:rPr>
        <w:t>Солодкова</w:t>
      </w:r>
      <w:proofErr w:type="spellEnd"/>
      <w:r w:rsidRPr="00C524D8">
        <w:rPr>
          <w:rFonts w:ascii="Times New Roman" w:eastAsia="Times New Roman" w:hAnsi="Times New Roman" w:cs="Times New Roman"/>
          <w:sz w:val="24"/>
          <w:szCs w:val="24"/>
          <w:lang w:eastAsia="ru-RU"/>
        </w:rPr>
        <w:t>, Е. А. Тюрина, Д. Ф. Ильясов, Ю. Ю. Баранова, В. М. Кузнецов, Н. Е. </w:t>
      </w:r>
      <w:proofErr w:type="spellStart"/>
      <w:r w:rsidRPr="00C524D8">
        <w:rPr>
          <w:rFonts w:ascii="Times New Roman" w:eastAsia="Times New Roman" w:hAnsi="Times New Roman" w:cs="Times New Roman"/>
          <w:sz w:val="24"/>
          <w:szCs w:val="24"/>
          <w:lang w:eastAsia="ru-RU"/>
        </w:rPr>
        <w:t>Скрипова</w:t>
      </w:r>
      <w:proofErr w:type="spellEnd"/>
      <w:r w:rsidRPr="00C524D8">
        <w:rPr>
          <w:rFonts w:ascii="Times New Roman" w:eastAsia="Times New Roman" w:hAnsi="Times New Roman" w:cs="Times New Roman"/>
          <w:sz w:val="24"/>
          <w:szCs w:val="24"/>
          <w:lang w:eastAsia="ru-RU"/>
        </w:rPr>
        <w:t>, А. В. Кисляков, Т. В. Соловьева, Ф. А. Зуева, Л. Н. </w:t>
      </w:r>
      <w:proofErr w:type="spellStart"/>
      <w:r w:rsidRPr="00C524D8">
        <w:rPr>
          <w:rFonts w:ascii="Times New Roman" w:eastAsia="Times New Roman" w:hAnsi="Times New Roman" w:cs="Times New Roman"/>
          <w:sz w:val="24"/>
          <w:szCs w:val="24"/>
          <w:lang w:eastAsia="ru-RU"/>
        </w:rPr>
        <w:t>Чипышева</w:t>
      </w:r>
      <w:proofErr w:type="spellEnd"/>
      <w:r w:rsidRPr="00C524D8">
        <w:rPr>
          <w:rFonts w:ascii="Times New Roman" w:eastAsia="Times New Roman" w:hAnsi="Times New Roman" w:cs="Times New Roman"/>
          <w:sz w:val="24"/>
          <w:szCs w:val="24"/>
          <w:lang w:eastAsia="ru-RU"/>
        </w:rPr>
        <w:t>, Е. А. </w:t>
      </w:r>
      <w:proofErr w:type="spellStart"/>
      <w:r w:rsidRPr="00C524D8">
        <w:rPr>
          <w:rFonts w:ascii="Times New Roman" w:eastAsia="Times New Roman" w:hAnsi="Times New Roman" w:cs="Times New Roman"/>
          <w:sz w:val="24"/>
          <w:szCs w:val="24"/>
          <w:lang w:eastAsia="ru-RU"/>
        </w:rPr>
        <w:t>Солодкова</w:t>
      </w:r>
      <w:proofErr w:type="spellEnd"/>
      <w:r w:rsidRPr="00C524D8">
        <w:rPr>
          <w:rFonts w:ascii="Times New Roman" w:eastAsia="Times New Roman" w:hAnsi="Times New Roman" w:cs="Times New Roman"/>
          <w:sz w:val="24"/>
          <w:szCs w:val="24"/>
          <w:lang w:eastAsia="ru-RU"/>
        </w:rPr>
        <w:t>, И. В. </w:t>
      </w:r>
      <w:proofErr w:type="spellStart"/>
      <w:r w:rsidRPr="00C524D8">
        <w:rPr>
          <w:rFonts w:ascii="Times New Roman" w:eastAsia="Times New Roman" w:hAnsi="Times New Roman" w:cs="Times New Roman"/>
          <w:sz w:val="24"/>
          <w:szCs w:val="24"/>
          <w:lang w:eastAsia="ru-RU"/>
        </w:rPr>
        <w:t>Латыпова</w:t>
      </w:r>
      <w:proofErr w:type="spellEnd"/>
      <w:r w:rsidRPr="00C524D8">
        <w:rPr>
          <w:rFonts w:ascii="Times New Roman" w:eastAsia="Times New Roman" w:hAnsi="Times New Roman" w:cs="Times New Roman"/>
          <w:sz w:val="24"/>
          <w:szCs w:val="24"/>
          <w:lang w:eastAsia="ru-RU"/>
        </w:rPr>
        <w:t xml:space="preserve">, Т. П. Зуева; Мин-во образования и науки </w:t>
      </w:r>
      <w:proofErr w:type="spellStart"/>
      <w:r w:rsidRPr="00C524D8">
        <w:rPr>
          <w:rFonts w:ascii="Times New Roman" w:eastAsia="Times New Roman" w:hAnsi="Times New Roman" w:cs="Times New Roman"/>
          <w:sz w:val="24"/>
          <w:szCs w:val="24"/>
          <w:lang w:eastAsia="ru-RU"/>
        </w:rPr>
        <w:t>Челяб</w:t>
      </w:r>
      <w:proofErr w:type="spellEnd"/>
      <w:r w:rsidRPr="00C524D8">
        <w:rPr>
          <w:rFonts w:ascii="Times New Roman" w:eastAsia="Times New Roman" w:hAnsi="Times New Roman" w:cs="Times New Roman"/>
          <w:sz w:val="24"/>
          <w:szCs w:val="24"/>
          <w:lang w:eastAsia="ru-RU"/>
        </w:rPr>
        <w:t xml:space="preserve">. обл.; </w:t>
      </w:r>
      <w:proofErr w:type="spellStart"/>
      <w:r w:rsidRPr="00C524D8">
        <w:rPr>
          <w:rFonts w:ascii="Times New Roman" w:eastAsia="Times New Roman" w:hAnsi="Times New Roman" w:cs="Times New Roman"/>
          <w:sz w:val="24"/>
          <w:szCs w:val="24"/>
          <w:lang w:eastAsia="ru-RU"/>
        </w:rPr>
        <w:t>Челяб</w:t>
      </w:r>
      <w:proofErr w:type="spellEnd"/>
      <w:r w:rsidRPr="00C524D8">
        <w:rPr>
          <w:rFonts w:ascii="Times New Roman" w:eastAsia="Times New Roman" w:hAnsi="Times New Roman" w:cs="Times New Roman"/>
          <w:sz w:val="24"/>
          <w:szCs w:val="24"/>
          <w:lang w:eastAsia="ru-RU"/>
        </w:rPr>
        <w:t xml:space="preserve">. ин-т </w:t>
      </w:r>
      <w:proofErr w:type="spellStart"/>
      <w:r w:rsidRPr="00C524D8">
        <w:rPr>
          <w:rFonts w:ascii="Times New Roman" w:eastAsia="Times New Roman" w:hAnsi="Times New Roman" w:cs="Times New Roman"/>
          <w:sz w:val="24"/>
          <w:szCs w:val="24"/>
          <w:lang w:eastAsia="ru-RU"/>
        </w:rPr>
        <w:t>переподгот</w:t>
      </w:r>
      <w:proofErr w:type="spellEnd"/>
      <w:r w:rsidRPr="00C524D8">
        <w:rPr>
          <w:rFonts w:ascii="Times New Roman" w:eastAsia="Times New Roman" w:hAnsi="Times New Roman" w:cs="Times New Roman"/>
          <w:sz w:val="24"/>
          <w:szCs w:val="24"/>
          <w:lang w:eastAsia="ru-RU"/>
        </w:rPr>
        <w:t>. и повышения квалификации работников образования. – Челябинск: ЧИППКРО, 2013</w:t>
      </w:r>
    </w:p>
    <w:p w:rsidR="00B365C3" w:rsidRPr="00C524D8" w:rsidRDefault="00B365C3" w:rsidP="00B365C3">
      <w:pPr>
        <w:numPr>
          <w:ilvl w:val="0"/>
          <w:numId w:val="10"/>
        </w:numPr>
        <w:spacing w:before="30" w:after="30" w:line="240" w:lineRule="auto"/>
        <w:ind w:left="450"/>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 xml:space="preserve">Моделируем внеурочную деятельность обучающихся в различных условиях организации образовательного процесса: Методические рекомендации/ авторы-составители: Ю.Ю. Баранова, А.В. Кисляков, Ю.В. </w:t>
      </w:r>
      <w:proofErr w:type="spellStart"/>
      <w:r w:rsidRPr="00C524D8">
        <w:rPr>
          <w:rFonts w:ascii="Times New Roman" w:eastAsia="Times New Roman" w:hAnsi="Times New Roman" w:cs="Times New Roman"/>
          <w:sz w:val="24"/>
          <w:szCs w:val="24"/>
          <w:lang w:eastAsia="ru-RU"/>
        </w:rPr>
        <w:t>Ребикова</w:t>
      </w:r>
      <w:proofErr w:type="spellEnd"/>
      <w:r w:rsidRPr="00C524D8">
        <w:rPr>
          <w:rFonts w:ascii="Times New Roman" w:eastAsia="Times New Roman" w:hAnsi="Times New Roman" w:cs="Times New Roman"/>
          <w:sz w:val="24"/>
          <w:szCs w:val="24"/>
          <w:lang w:eastAsia="ru-RU"/>
        </w:rPr>
        <w:t xml:space="preserve">, Л.Н. </w:t>
      </w:r>
      <w:proofErr w:type="spellStart"/>
      <w:r w:rsidRPr="00C524D8">
        <w:rPr>
          <w:rFonts w:ascii="Times New Roman" w:eastAsia="Times New Roman" w:hAnsi="Times New Roman" w:cs="Times New Roman"/>
          <w:sz w:val="24"/>
          <w:szCs w:val="24"/>
          <w:lang w:eastAsia="ru-RU"/>
        </w:rPr>
        <w:t>Чипышева</w:t>
      </w:r>
      <w:proofErr w:type="spellEnd"/>
      <w:r w:rsidRPr="00C524D8">
        <w:rPr>
          <w:rFonts w:ascii="Times New Roman" w:eastAsia="Times New Roman" w:hAnsi="Times New Roman" w:cs="Times New Roman"/>
          <w:sz w:val="24"/>
          <w:szCs w:val="24"/>
          <w:lang w:eastAsia="ru-RU"/>
        </w:rPr>
        <w:t xml:space="preserve">, В.Л. Приходько, В.П. </w:t>
      </w:r>
      <w:proofErr w:type="spellStart"/>
      <w:r w:rsidRPr="00C524D8">
        <w:rPr>
          <w:rFonts w:ascii="Times New Roman" w:eastAsia="Times New Roman" w:hAnsi="Times New Roman" w:cs="Times New Roman"/>
          <w:sz w:val="24"/>
          <w:szCs w:val="24"/>
          <w:lang w:eastAsia="ru-RU"/>
        </w:rPr>
        <w:t>Голоднова</w:t>
      </w:r>
      <w:proofErr w:type="spellEnd"/>
      <w:r w:rsidRPr="00C524D8">
        <w:rPr>
          <w:rFonts w:ascii="Times New Roman" w:eastAsia="Times New Roman" w:hAnsi="Times New Roman" w:cs="Times New Roman"/>
          <w:sz w:val="24"/>
          <w:szCs w:val="24"/>
          <w:lang w:eastAsia="ru-RU"/>
        </w:rPr>
        <w:t>; под ред. М.И. Солодковой, А.В. Кислякова, Ю.Ю. Барановой – Челябинск: ООО «Полиграф-Мастер», 2011</w:t>
      </w:r>
    </w:p>
    <w:p w:rsidR="00B365C3" w:rsidRPr="00C524D8" w:rsidRDefault="00B365C3" w:rsidP="00B365C3">
      <w:pPr>
        <w:numPr>
          <w:ilvl w:val="0"/>
          <w:numId w:val="10"/>
        </w:numPr>
        <w:spacing w:before="30" w:after="30" w:line="240" w:lineRule="auto"/>
        <w:ind w:left="450"/>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Максимова С.В. Портфолио как средство развития творческой активности учащихся: методическое пособие, программа, тематическое планирование/ С.В. Максимова. – М.: ООО «Русское слово – учебник», 2013 (ФГОС. Внеурочная деятельность)</w:t>
      </w:r>
    </w:p>
    <w:p w:rsidR="00B365C3" w:rsidRPr="00C524D8" w:rsidRDefault="00B365C3" w:rsidP="00B365C3">
      <w:pPr>
        <w:numPr>
          <w:ilvl w:val="0"/>
          <w:numId w:val="10"/>
        </w:numPr>
        <w:spacing w:before="30" w:after="30" w:line="240" w:lineRule="auto"/>
        <w:ind w:left="450"/>
        <w:rPr>
          <w:rFonts w:ascii="Times New Roman" w:eastAsia="Times New Roman" w:hAnsi="Times New Roman" w:cs="Times New Roman"/>
          <w:sz w:val="24"/>
          <w:szCs w:val="24"/>
          <w:lang w:eastAsia="ru-RU"/>
        </w:rPr>
      </w:pPr>
      <w:r w:rsidRPr="00C524D8">
        <w:rPr>
          <w:rFonts w:ascii="Times New Roman" w:eastAsia="Times New Roman" w:hAnsi="Times New Roman" w:cs="Times New Roman"/>
          <w:sz w:val="24"/>
          <w:szCs w:val="24"/>
          <w:lang w:eastAsia="ru-RU"/>
        </w:rPr>
        <w:t>Поливанова К.Н. Проектная деятельность школьников: пособие для учителя/ К.Н. Поливанова. – 2-е изд. – М.: Просвещение, 2011</w:t>
      </w:r>
    </w:p>
    <w:p w:rsidR="00C524D8" w:rsidRPr="00EF3CD9" w:rsidRDefault="00EF3CD9" w:rsidP="00EF3CD9">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524D8" w:rsidRPr="00B41479" w:rsidRDefault="00E72BDA" w:rsidP="00C524D8">
      <w:pPr>
        <w:shd w:val="clear" w:color="auto" w:fill="FFFFFF"/>
        <w:spacing w:after="0" w:line="240" w:lineRule="auto"/>
        <w:ind w:right="991"/>
        <w:jc w:val="both"/>
        <w:rPr>
          <w:rFonts w:ascii="Calibri" w:eastAsia="Times New Roman" w:hAnsi="Calibri" w:cs="Calibri"/>
          <w:b/>
          <w:color w:val="000000"/>
          <w:sz w:val="20"/>
          <w:szCs w:val="20"/>
          <w:lang w:eastAsia="ru-RU"/>
        </w:rPr>
      </w:pPr>
      <w:r>
        <w:rPr>
          <w:rFonts w:ascii="Times New Roman" w:eastAsia="Times New Roman" w:hAnsi="Times New Roman" w:cs="Times New Roman"/>
          <w:b/>
          <w:bCs/>
          <w:color w:val="000000"/>
          <w:sz w:val="28"/>
          <w:szCs w:val="28"/>
          <w:lang w:eastAsia="ru-RU"/>
        </w:rPr>
        <w:t>3.Календарно - т</w:t>
      </w:r>
      <w:r w:rsidR="00C524D8" w:rsidRPr="00C524D8">
        <w:rPr>
          <w:rFonts w:ascii="Times New Roman" w:eastAsia="Times New Roman" w:hAnsi="Times New Roman" w:cs="Times New Roman"/>
          <w:b/>
          <w:bCs/>
          <w:color w:val="000000"/>
          <w:sz w:val="28"/>
          <w:szCs w:val="28"/>
          <w:lang w:eastAsia="ru-RU"/>
        </w:rPr>
        <w:t>ематическое планирован</w:t>
      </w:r>
      <w:r>
        <w:rPr>
          <w:rFonts w:ascii="Times New Roman" w:eastAsia="Times New Roman" w:hAnsi="Times New Roman" w:cs="Times New Roman"/>
          <w:b/>
          <w:bCs/>
          <w:color w:val="000000"/>
          <w:sz w:val="28"/>
          <w:szCs w:val="28"/>
          <w:lang w:eastAsia="ru-RU"/>
        </w:rPr>
        <w:t>ие</w:t>
      </w:r>
      <w:r w:rsidR="00C524D8" w:rsidRPr="00C524D8">
        <w:rPr>
          <w:rFonts w:ascii="Times New Roman" w:eastAsia="Times New Roman" w:hAnsi="Times New Roman" w:cs="Times New Roman"/>
          <w:b/>
          <w:bCs/>
          <w:color w:val="000000"/>
          <w:sz w:val="28"/>
          <w:szCs w:val="28"/>
          <w:lang w:eastAsia="ru-RU"/>
        </w:rPr>
        <w:t xml:space="preserve"> внеурочной деятельности обучающихся</w:t>
      </w:r>
      <w:r w:rsidR="00B365C3">
        <w:rPr>
          <w:rFonts w:ascii="Times New Roman" w:eastAsia="Times New Roman" w:hAnsi="Times New Roman" w:cs="Times New Roman"/>
          <w:b/>
          <w:bCs/>
          <w:color w:val="000000"/>
          <w:sz w:val="28"/>
          <w:szCs w:val="28"/>
          <w:lang w:eastAsia="ru-RU"/>
        </w:rPr>
        <w:t xml:space="preserve"> </w:t>
      </w:r>
      <w:r w:rsidR="00B365C3" w:rsidRPr="00B41479">
        <w:rPr>
          <w:rFonts w:ascii="Times New Roman" w:eastAsia="Times New Roman" w:hAnsi="Times New Roman" w:cs="Times New Roman"/>
          <w:b/>
          <w:bCs/>
          <w:color w:val="000000"/>
          <w:sz w:val="28"/>
          <w:szCs w:val="28"/>
          <w:lang w:eastAsia="ru-RU"/>
        </w:rPr>
        <w:t>«</w:t>
      </w:r>
      <w:r w:rsidR="00B41479" w:rsidRPr="00B41479">
        <w:rPr>
          <w:rFonts w:ascii="Times New Roman" w:eastAsia="Times New Roman" w:hAnsi="Times New Roman" w:cs="Times New Roman"/>
          <w:b/>
          <w:color w:val="00000A"/>
          <w:sz w:val="24"/>
          <w:szCs w:val="24"/>
          <w:lang w:eastAsia="ru-RU"/>
        </w:rPr>
        <w:t>Учимся конструировать</w:t>
      </w:r>
      <w:r w:rsidR="00B365C3" w:rsidRPr="00B41479">
        <w:rPr>
          <w:rFonts w:ascii="Times New Roman" w:eastAsia="Times New Roman" w:hAnsi="Times New Roman" w:cs="Times New Roman"/>
          <w:b/>
          <w:bCs/>
          <w:color w:val="000000"/>
          <w:sz w:val="28"/>
          <w:szCs w:val="28"/>
          <w:lang w:eastAsia="ru-RU"/>
        </w:rPr>
        <w:t>»</w:t>
      </w:r>
    </w:p>
    <w:p w:rsidR="00C524D8" w:rsidRPr="00B41479" w:rsidRDefault="00C524D8" w:rsidP="00C524D8">
      <w:pPr>
        <w:shd w:val="clear" w:color="auto" w:fill="FFFFFF"/>
        <w:spacing w:line="240" w:lineRule="auto"/>
        <w:jc w:val="both"/>
        <w:rPr>
          <w:rFonts w:ascii="Times New Roman" w:eastAsia="Times New Roman" w:hAnsi="Times New Roman" w:cs="Times New Roman"/>
          <w:color w:val="000000"/>
          <w:sz w:val="24"/>
          <w:szCs w:val="24"/>
          <w:lang w:eastAsia="ru-RU"/>
        </w:rPr>
      </w:pPr>
      <w:r w:rsidRPr="00C524D8">
        <w:rPr>
          <w:rFonts w:ascii="Times New Roman" w:eastAsia="Times New Roman" w:hAnsi="Times New Roman" w:cs="Times New Roman"/>
          <w:color w:val="000000"/>
          <w:sz w:val="24"/>
          <w:szCs w:val="24"/>
          <w:lang w:eastAsia="ru-RU"/>
        </w:rPr>
        <w:t>6 класс (34 ч)</w:t>
      </w:r>
    </w:p>
    <w:tbl>
      <w:tblPr>
        <w:tblW w:w="985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37"/>
        <w:gridCol w:w="2214"/>
        <w:gridCol w:w="696"/>
        <w:gridCol w:w="948"/>
        <w:gridCol w:w="1189"/>
        <w:gridCol w:w="2084"/>
        <w:gridCol w:w="1987"/>
      </w:tblGrid>
      <w:tr w:rsidR="00E72BDA" w:rsidRPr="00C524D8" w:rsidTr="00E72BDA">
        <w:trPr>
          <w:trHeight w:val="260"/>
        </w:trPr>
        <w:tc>
          <w:tcPr>
            <w:tcW w:w="7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 xml:space="preserve">№ </w:t>
            </w:r>
            <w:proofErr w:type="spellStart"/>
            <w:proofErr w:type="gramStart"/>
            <w:r w:rsidRPr="00C524D8">
              <w:rPr>
                <w:rFonts w:ascii="Times New Roman" w:eastAsia="Times New Roman" w:hAnsi="Times New Roman" w:cs="Times New Roman"/>
                <w:color w:val="000000"/>
                <w:sz w:val="24"/>
                <w:szCs w:val="24"/>
                <w:lang w:eastAsia="ru-RU"/>
              </w:rPr>
              <w:t>заня-тия</w:t>
            </w:r>
            <w:proofErr w:type="spellEnd"/>
            <w:proofErr w:type="gramEnd"/>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п/п</w:t>
            </w:r>
          </w:p>
        </w:tc>
        <w:tc>
          <w:tcPr>
            <w:tcW w:w="22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Тема занятия</w:t>
            </w:r>
          </w:p>
        </w:tc>
        <w:tc>
          <w:tcPr>
            <w:tcW w:w="6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Кол-во час.</w:t>
            </w:r>
          </w:p>
        </w:tc>
        <w:tc>
          <w:tcPr>
            <w:tcW w:w="21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 том числе</w:t>
            </w:r>
          </w:p>
        </w:tc>
        <w:tc>
          <w:tcPr>
            <w:tcW w:w="208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hAnsi="Times New Roman" w:cs="Times New Roman"/>
                <w:sz w:val="24"/>
                <w:szCs w:val="24"/>
              </w:rPr>
              <w:t>Даты проведения по плану</w:t>
            </w:r>
          </w:p>
        </w:tc>
        <w:tc>
          <w:tcPr>
            <w:tcW w:w="1986" w:type="dxa"/>
            <w:vMerge w:val="restart"/>
            <w:tcBorders>
              <w:top w:val="single" w:sz="8" w:space="0" w:color="000000"/>
              <w:left w:val="single" w:sz="4" w:space="0" w:color="auto"/>
              <w:bottom w:val="single" w:sz="8" w:space="0" w:color="000000"/>
              <w:right w:val="single" w:sz="8" w:space="0" w:color="000000"/>
            </w:tcBorders>
            <w:shd w:val="clear" w:color="auto" w:fill="FFFFFF"/>
            <w:vAlign w:val="cente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hAnsi="Times New Roman" w:cs="Times New Roman"/>
                <w:sz w:val="24"/>
                <w:szCs w:val="24"/>
              </w:rPr>
              <w:t>Даты проведения по факту</w:t>
            </w:r>
          </w:p>
        </w:tc>
      </w:tr>
      <w:tr w:rsidR="00E72BDA" w:rsidRPr="00C524D8" w:rsidTr="00E72BDA">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22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6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Теория</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Практика</w:t>
            </w:r>
          </w:p>
        </w:tc>
        <w:tc>
          <w:tcPr>
            <w:tcW w:w="2085"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986" w:type="dxa"/>
            <w:vMerge/>
            <w:tcBorders>
              <w:top w:val="single" w:sz="8" w:space="0" w:color="000000"/>
              <w:left w:val="single" w:sz="4" w:space="0" w:color="auto"/>
              <w:bottom w:val="single" w:sz="8" w:space="0" w:color="000000"/>
              <w:right w:val="single" w:sz="8" w:space="0" w:color="000000"/>
            </w:tcBorders>
            <w:shd w:val="clear" w:color="auto" w:fill="FFFFFF"/>
            <w:vAlign w:val="center"/>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Вводное занятие. История костюма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Default="00E72BDA" w:rsidP="00C524D8">
            <w:pPr>
              <w:spacing w:after="0" w:line="240" w:lineRule="auto"/>
              <w:jc w:val="both"/>
              <w:rPr>
                <w:rFonts w:ascii="Times New Roman" w:eastAsia="Times New Roman" w:hAnsi="Times New Roman" w:cs="Times New Roman"/>
                <w:color w:val="000000"/>
                <w:sz w:val="24"/>
                <w:szCs w:val="24"/>
                <w:lang w:eastAsia="ru-RU"/>
              </w:rPr>
            </w:pP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Материаловедение. Классификация текстильных волокон</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Default="00E72BDA" w:rsidP="00C524D8">
            <w:pPr>
              <w:spacing w:after="0" w:line="240" w:lineRule="auto"/>
              <w:jc w:val="both"/>
              <w:rPr>
                <w:rFonts w:ascii="Times New Roman" w:eastAsia="Times New Roman" w:hAnsi="Times New Roman" w:cs="Times New Roman"/>
                <w:color w:val="000000"/>
                <w:sz w:val="24"/>
                <w:szCs w:val="24"/>
                <w:lang w:eastAsia="ru-RU"/>
              </w:rPr>
            </w:pPr>
          </w:p>
          <w:p w:rsidR="00E72BDA" w:rsidRPr="00C524D8" w:rsidRDefault="00E72BDA" w:rsidP="00E72BDA">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Ручные работы</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lastRenderedPageBreak/>
              <w:t>4</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Влажно-тепловая обработка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Машиноведе</w:t>
            </w:r>
            <w:r w:rsidRPr="00C524D8">
              <w:rPr>
                <w:rFonts w:ascii="Times New Roman" w:eastAsia="Times New Roman" w:hAnsi="Times New Roman" w:cs="Times New Roman"/>
                <w:color w:val="000000"/>
                <w:sz w:val="24"/>
                <w:szCs w:val="24"/>
                <w:lang w:eastAsia="ru-RU"/>
              </w:rPr>
              <w:t>ние. Современная бытовая швейная машина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6-7</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Машиновед</w:t>
            </w:r>
            <w:r w:rsidRPr="00C524D8">
              <w:rPr>
                <w:rFonts w:ascii="Times New Roman" w:eastAsia="Times New Roman" w:hAnsi="Times New Roman" w:cs="Times New Roman"/>
                <w:color w:val="000000"/>
                <w:sz w:val="24"/>
                <w:szCs w:val="24"/>
                <w:lang w:eastAsia="ru-RU"/>
              </w:rPr>
              <w:t>-</w:t>
            </w:r>
            <w:proofErr w:type="spellStart"/>
            <w:r w:rsidRPr="00C524D8">
              <w:rPr>
                <w:rFonts w:ascii="Times New Roman" w:eastAsia="Times New Roman" w:hAnsi="Times New Roman" w:cs="Times New Roman"/>
                <w:color w:val="000000"/>
                <w:sz w:val="24"/>
                <w:szCs w:val="24"/>
                <w:lang w:eastAsia="ru-RU"/>
              </w:rPr>
              <w:t>ние</w:t>
            </w:r>
            <w:proofErr w:type="spellEnd"/>
            <w:r w:rsidRPr="00C524D8">
              <w:rPr>
                <w:rFonts w:ascii="Times New Roman" w:eastAsia="Times New Roman" w:hAnsi="Times New Roman" w:cs="Times New Roman"/>
                <w:color w:val="000000"/>
                <w:sz w:val="24"/>
                <w:szCs w:val="24"/>
                <w:lang w:eastAsia="ru-RU"/>
              </w:rPr>
              <w:t>. Машинные швы</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8</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Конструирование поясного изделия.</w:t>
            </w:r>
            <w:r w:rsidRPr="00C524D8">
              <w:rPr>
                <w:rFonts w:ascii="Times New Roman" w:eastAsia="Times New Roman" w:hAnsi="Times New Roman" w:cs="Times New Roman"/>
                <w:color w:val="000000"/>
                <w:sz w:val="24"/>
                <w:szCs w:val="24"/>
                <w:lang w:eastAsia="ru-RU"/>
              </w:rPr>
              <w:t xml:space="preserve"> Снятие мерок. Запуск первого проекта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9-10</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Конструирование поясн</w:t>
            </w:r>
            <w:r w:rsidRPr="00C524D8">
              <w:rPr>
                <w:rFonts w:ascii="Times New Roman" w:eastAsia="Times New Roman" w:hAnsi="Times New Roman" w:cs="Times New Roman"/>
                <w:color w:val="000000"/>
                <w:sz w:val="24"/>
                <w:szCs w:val="24"/>
                <w:lang w:eastAsia="ru-RU"/>
              </w:rPr>
              <w:t xml:space="preserve">ого </w:t>
            </w:r>
            <w:r>
              <w:rPr>
                <w:rFonts w:ascii="Times New Roman" w:eastAsia="Times New Roman" w:hAnsi="Times New Roman" w:cs="Times New Roman"/>
                <w:color w:val="000000"/>
                <w:sz w:val="24"/>
                <w:szCs w:val="24"/>
                <w:lang w:eastAsia="ru-RU"/>
              </w:rPr>
              <w:t>изделия.</w:t>
            </w:r>
            <w:r w:rsidRPr="00C524D8">
              <w:rPr>
                <w:rFonts w:ascii="Times New Roman" w:eastAsia="Times New Roman" w:hAnsi="Times New Roman" w:cs="Times New Roman"/>
                <w:color w:val="000000"/>
                <w:sz w:val="24"/>
                <w:szCs w:val="24"/>
                <w:lang w:eastAsia="ru-RU"/>
              </w:rPr>
              <w:t xml:space="preserve"> Расчёт конструкции и построение чертежа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0,5</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1,5</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11-12</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Моделирование поясн</w:t>
            </w:r>
            <w:r w:rsidRPr="00C524D8">
              <w:rPr>
                <w:rFonts w:ascii="Times New Roman" w:eastAsia="Times New Roman" w:hAnsi="Times New Roman" w:cs="Times New Roman"/>
                <w:color w:val="000000"/>
                <w:sz w:val="24"/>
                <w:szCs w:val="24"/>
                <w:lang w:eastAsia="ru-RU"/>
              </w:rPr>
              <w:t>ого</w:t>
            </w:r>
            <w:r>
              <w:rPr>
                <w:rFonts w:ascii="Times New Roman" w:eastAsia="Times New Roman" w:hAnsi="Times New Roman" w:cs="Times New Roman"/>
                <w:color w:val="000000"/>
                <w:sz w:val="24"/>
                <w:szCs w:val="24"/>
                <w:lang w:eastAsia="ru-RU"/>
              </w:rPr>
              <w:t xml:space="preserve"> 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0,5</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1,5</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13</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Подготовка выкройки к раскрою.</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14</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Раскрой поясн</w:t>
            </w:r>
            <w:r w:rsidRPr="00C524D8">
              <w:rPr>
                <w:rFonts w:ascii="Times New Roman" w:eastAsia="Times New Roman" w:hAnsi="Times New Roman" w:cs="Times New Roman"/>
                <w:color w:val="000000"/>
                <w:sz w:val="24"/>
                <w:szCs w:val="24"/>
                <w:lang w:eastAsia="ru-RU"/>
              </w:rPr>
              <w:t>ого 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Подготовка деталей</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кроя к обработке</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16</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Подготовка изделия</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 примерке.</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17</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Проведение</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примерки.</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Исправление</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недочётов</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18</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изделия</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после примерки</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19</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застёжки</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20-21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Пояса.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0,5</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1,5</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22</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нижнего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среза. Влажно-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тепловая обработка</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6"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23</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Защита прое</w:t>
            </w:r>
            <w:r>
              <w:rPr>
                <w:rFonts w:ascii="Times New Roman" w:eastAsia="Times New Roman" w:hAnsi="Times New Roman" w:cs="Times New Roman"/>
                <w:color w:val="000000"/>
                <w:sz w:val="24"/>
                <w:szCs w:val="24"/>
                <w:lang w:eastAsia="ru-RU"/>
              </w:rPr>
              <w:t xml:space="preserve">кта по теме </w:t>
            </w:r>
            <w:r>
              <w:rPr>
                <w:rFonts w:ascii="Times New Roman" w:eastAsia="Times New Roman" w:hAnsi="Times New Roman" w:cs="Times New Roman"/>
                <w:color w:val="000000"/>
                <w:sz w:val="24"/>
                <w:szCs w:val="24"/>
                <w:lang w:eastAsia="ru-RU"/>
              </w:rPr>
              <w:lastRenderedPageBreak/>
              <w:t>«Изготовление поясн</w:t>
            </w:r>
            <w:r w:rsidRPr="00C524D8">
              <w:rPr>
                <w:rFonts w:ascii="Times New Roman" w:eastAsia="Times New Roman" w:hAnsi="Times New Roman" w:cs="Times New Roman"/>
                <w:color w:val="000000"/>
                <w:sz w:val="24"/>
                <w:szCs w:val="24"/>
                <w:lang w:eastAsia="ru-RU"/>
              </w:rPr>
              <w:t>ого</w:t>
            </w:r>
            <w:r>
              <w:rPr>
                <w:rFonts w:ascii="Times New Roman" w:eastAsia="Times New Roman" w:hAnsi="Times New Roman" w:cs="Times New Roman"/>
                <w:color w:val="000000"/>
                <w:sz w:val="24"/>
                <w:szCs w:val="24"/>
                <w:lang w:eastAsia="ru-RU"/>
              </w:rPr>
              <w:t xml:space="preserve"> изделия.</w:t>
            </w:r>
            <w:r w:rsidRPr="00C524D8">
              <w:rPr>
                <w:rFonts w:ascii="Times New Roman" w:eastAsia="Times New Roman" w:hAnsi="Times New Roman" w:cs="Times New Roman"/>
                <w:color w:val="000000"/>
                <w:sz w:val="24"/>
                <w:szCs w:val="24"/>
                <w:lang w:eastAsia="ru-RU"/>
              </w:rPr>
              <w:t>»</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lastRenderedPageBreak/>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44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24</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Виды брюк. Снятие мерок для построения брюк. Запуск второго проекта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44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25</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Правила копирования выкроек с</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журналов мод</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Технология изготовления поясного 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44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26</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Раскрой</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поясного 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28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27</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Подготовка деталей</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кроя к обработке.</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28</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Подготовка изделия</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к примерке</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29</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Проведения примерки и</w:t>
            </w:r>
            <w:r>
              <w:rPr>
                <w:rFonts w:ascii="Calibri" w:eastAsia="Times New Roman" w:hAnsi="Calibri" w:cs="Calibri"/>
                <w:color w:val="000000"/>
                <w:sz w:val="20"/>
                <w:szCs w:val="20"/>
                <w:lang w:eastAsia="ru-RU"/>
              </w:rPr>
              <w:t xml:space="preserve"> </w:t>
            </w:r>
            <w:r>
              <w:rPr>
                <w:rFonts w:ascii="Times New Roman" w:eastAsia="Times New Roman" w:hAnsi="Times New Roman" w:cs="Times New Roman"/>
                <w:color w:val="000000"/>
                <w:sz w:val="24"/>
                <w:szCs w:val="24"/>
                <w:lang w:eastAsia="ru-RU"/>
              </w:rPr>
              <w:t>исправление недочет</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30</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изделия</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после примерки</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31</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верхнего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среза поясного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32</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Обработка нижнего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среза поясного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изделия. ВТО</w:t>
            </w:r>
          </w:p>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изделия</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0,3</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0,7</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33</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Защита проекта</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E72BDA" w:rsidRPr="00C524D8" w:rsidTr="00E72BDA">
        <w:trPr>
          <w:trHeight w:val="30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34</w:t>
            </w: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Подведение итогов</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1</w:t>
            </w:r>
          </w:p>
        </w:tc>
        <w:tc>
          <w:tcPr>
            <w:tcW w:w="208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c>
          <w:tcPr>
            <w:tcW w:w="1989" w:type="dxa"/>
            <w:tcBorders>
              <w:top w:val="single" w:sz="8" w:space="0" w:color="000000"/>
              <w:left w:val="single" w:sz="4" w:space="0" w:color="auto"/>
              <w:bottom w:val="single" w:sz="8" w:space="0" w:color="000000"/>
              <w:right w:val="single" w:sz="8" w:space="0" w:color="000000"/>
            </w:tcBorders>
            <w:shd w:val="clear" w:color="auto" w:fill="FFFFFF"/>
          </w:tcPr>
          <w:p w:rsidR="00E72BDA" w:rsidRPr="00C524D8" w:rsidRDefault="00E72BDA" w:rsidP="00C524D8">
            <w:pPr>
              <w:spacing w:after="0" w:line="240" w:lineRule="auto"/>
              <w:jc w:val="both"/>
              <w:rPr>
                <w:rFonts w:ascii="Calibri" w:eastAsia="Times New Roman" w:hAnsi="Calibri" w:cs="Calibri"/>
                <w:color w:val="000000"/>
                <w:sz w:val="20"/>
                <w:szCs w:val="20"/>
                <w:lang w:eastAsia="ru-RU"/>
              </w:rPr>
            </w:pPr>
          </w:p>
        </w:tc>
      </w:tr>
      <w:tr w:rsidR="00C524D8" w:rsidRPr="00C524D8" w:rsidTr="00E72BDA">
        <w:trPr>
          <w:gridAfter w:val="2"/>
          <w:wAfter w:w="4071" w:type="dxa"/>
          <w:trHeight w:val="320"/>
        </w:trPr>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24D8" w:rsidRPr="00C524D8" w:rsidRDefault="00C524D8" w:rsidP="00C524D8">
            <w:pPr>
              <w:spacing w:after="0" w:line="240" w:lineRule="auto"/>
              <w:rPr>
                <w:rFonts w:ascii="Calibri" w:eastAsia="Times New Roman" w:hAnsi="Calibri" w:cs="Calibri"/>
                <w:color w:val="000000"/>
                <w:sz w:val="20"/>
                <w:szCs w:val="20"/>
                <w:lang w:eastAsia="ru-RU"/>
              </w:rPr>
            </w:pPr>
          </w:p>
        </w:tc>
        <w:tc>
          <w:tcPr>
            <w:tcW w:w="22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24D8" w:rsidRPr="00C524D8" w:rsidRDefault="00C524D8"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Всего</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24D8" w:rsidRPr="00C524D8" w:rsidRDefault="00C524D8"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34</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24D8" w:rsidRPr="00C524D8" w:rsidRDefault="00C524D8"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8,7</w:t>
            </w:r>
          </w:p>
        </w:tc>
        <w:tc>
          <w:tcPr>
            <w:tcW w:w="1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24D8" w:rsidRPr="00C524D8" w:rsidRDefault="00C524D8" w:rsidP="00C524D8">
            <w:pPr>
              <w:spacing w:after="0" w:line="240" w:lineRule="auto"/>
              <w:jc w:val="both"/>
              <w:rPr>
                <w:rFonts w:ascii="Calibri" w:eastAsia="Times New Roman" w:hAnsi="Calibri" w:cs="Calibri"/>
                <w:color w:val="000000"/>
                <w:sz w:val="20"/>
                <w:szCs w:val="20"/>
                <w:lang w:eastAsia="ru-RU"/>
              </w:rPr>
            </w:pPr>
            <w:r w:rsidRPr="00C524D8">
              <w:rPr>
                <w:rFonts w:ascii="Times New Roman" w:eastAsia="Times New Roman" w:hAnsi="Times New Roman" w:cs="Times New Roman"/>
                <w:color w:val="000000"/>
                <w:sz w:val="24"/>
                <w:szCs w:val="24"/>
                <w:lang w:eastAsia="ru-RU"/>
              </w:rPr>
              <w:t>25,3</w:t>
            </w:r>
          </w:p>
        </w:tc>
      </w:tr>
    </w:tbl>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2BDA" w:rsidRDefault="00E72BDA"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41479"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785E3C" w:rsidRDefault="00785E3C"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5E3C" w:rsidRDefault="00785E3C"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5E3C" w:rsidRDefault="00785E3C"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5E3C" w:rsidRDefault="00785E3C"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785E3C">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984453" w:rsidRDefault="0098445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B365C3">
      <w:pPr>
        <w:tabs>
          <w:tab w:val="left" w:pos="0"/>
          <w:tab w:val="left" w:pos="284"/>
          <w:tab w:val="left" w:pos="567"/>
          <w:tab w:val="left" w:pos="709"/>
        </w:tabs>
        <w:spacing w:after="0" w:line="240" w:lineRule="auto"/>
        <w:rPr>
          <w:rFonts w:ascii="Times New Roman" w:eastAsia="Calibri" w:hAnsi="Times New Roman" w:cs="Times New Roman"/>
          <w:sz w:val="28"/>
          <w:szCs w:val="28"/>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365C3" w:rsidRDefault="00B365C3" w:rsidP="00C524D8">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B365C3" w:rsidSect="0000530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753A"/>
    <w:multiLevelType w:val="multilevel"/>
    <w:tmpl w:val="067A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B371A"/>
    <w:multiLevelType w:val="hybridMultilevel"/>
    <w:tmpl w:val="1046BBD2"/>
    <w:lvl w:ilvl="0" w:tplc="9098A69A">
      <w:start w:val="1"/>
      <w:numFmt w:val="decimal"/>
      <w:lvlText w:val="%1."/>
      <w:lvlJc w:val="left"/>
      <w:pPr>
        <w:ind w:left="480" w:hanging="360"/>
      </w:pPr>
      <w:rPr>
        <w:rFonts w:ascii="Times New Roman" w:hAnsi="Times New Roman" w:cs="Times New Roman" w:hint="default"/>
        <w:b/>
        <w:i/>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18871B2A"/>
    <w:multiLevelType w:val="multilevel"/>
    <w:tmpl w:val="BE3C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91A28"/>
    <w:multiLevelType w:val="multilevel"/>
    <w:tmpl w:val="63B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A25FB"/>
    <w:multiLevelType w:val="hybridMultilevel"/>
    <w:tmpl w:val="1F043D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3A94CA80">
      <w:start w:val="2"/>
      <w:numFmt w:val="decimal"/>
      <w:lvlText w:val="%3"/>
      <w:lvlJc w:val="left"/>
      <w:pPr>
        <w:tabs>
          <w:tab w:val="num" w:pos="2160"/>
        </w:tabs>
        <w:ind w:left="2160" w:hanging="360"/>
      </w:pPr>
      <w:rPr>
        <w:b/>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540DA"/>
    <w:multiLevelType w:val="multilevel"/>
    <w:tmpl w:val="44DE6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C71B39"/>
    <w:multiLevelType w:val="multilevel"/>
    <w:tmpl w:val="36F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C1DDB"/>
    <w:multiLevelType w:val="hybridMultilevel"/>
    <w:tmpl w:val="3306FE10"/>
    <w:lvl w:ilvl="0" w:tplc="04190001">
      <w:start w:val="1"/>
      <w:numFmt w:val="bullet"/>
      <w:lvlText w:val=""/>
      <w:lvlJc w:val="left"/>
      <w:pPr>
        <w:tabs>
          <w:tab w:val="num" w:pos="1262"/>
        </w:tabs>
        <w:ind w:left="1262" w:hanging="360"/>
      </w:pPr>
      <w:rPr>
        <w:rFonts w:ascii="Symbol" w:hAnsi="Symbol" w:hint="default"/>
      </w:rPr>
    </w:lvl>
    <w:lvl w:ilvl="1" w:tplc="04190003">
      <w:start w:val="1"/>
      <w:numFmt w:val="bullet"/>
      <w:lvlText w:val="o"/>
      <w:lvlJc w:val="left"/>
      <w:pPr>
        <w:tabs>
          <w:tab w:val="num" w:pos="1982"/>
        </w:tabs>
        <w:ind w:left="1982" w:hanging="360"/>
      </w:pPr>
      <w:rPr>
        <w:rFonts w:ascii="Courier New" w:hAnsi="Courier New" w:cs="Times New Roman" w:hint="default"/>
      </w:rPr>
    </w:lvl>
    <w:lvl w:ilvl="2" w:tplc="04190005">
      <w:start w:val="1"/>
      <w:numFmt w:val="bullet"/>
      <w:lvlText w:val=""/>
      <w:lvlJc w:val="left"/>
      <w:pPr>
        <w:tabs>
          <w:tab w:val="num" w:pos="2702"/>
        </w:tabs>
        <w:ind w:left="2702" w:hanging="360"/>
      </w:pPr>
      <w:rPr>
        <w:rFonts w:ascii="Wingdings" w:hAnsi="Wingdings" w:hint="default"/>
      </w:rPr>
    </w:lvl>
    <w:lvl w:ilvl="3" w:tplc="04190001">
      <w:start w:val="1"/>
      <w:numFmt w:val="bullet"/>
      <w:lvlText w:val=""/>
      <w:lvlJc w:val="left"/>
      <w:pPr>
        <w:tabs>
          <w:tab w:val="num" w:pos="3422"/>
        </w:tabs>
        <w:ind w:left="3422" w:hanging="360"/>
      </w:pPr>
      <w:rPr>
        <w:rFonts w:ascii="Symbol" w:hAnsi="Symbol" w:hint="default"/>
      </w:rPr>
    </w:lvl>
    <w:lvl w:ilvl="4" w:tplc="04190003">
      <w:start w:val="1"/>
      <w:numFmt w:val="bullet"/>
      <w:lvlText w:val="o"/>
      <w:lvlJc w:val="left"/>
      <w:pPr>
        <w:tabs>
          <w:tab w:val="num" w:pos="4142"/>
        </w:tabs>
        <w:ind w:left="4142" w:hanging="360"/>
      </w:pPr>
      <w:rPr>
        <w:rFonts w:ascii="Courier New" w:hAnsi="Courier New" w:cs="Times New Roman" w:hint="default"/>
      </w:rPr>
    </w:lvl>
    <w:lvl w:ilvl="5" w:tplc="04190005">
      <w:start w:val="1"/>
      <w:numFmt w:val="bullet"/>
      <w:lvlText w:val=""/>
      <w:lvlJc w:val="left"/>
      <w:pPr>
        <w:tabs>
          <w:tab w:val="num" w:pos="4862"/>
        </w:tabs>
        <w:ind w:left="4862" w:hanging="360"/>
      </w:pPr>
      <w:rPr>
        <w:rFonts w:ascii="Wingdings" w:hAnsi="Wingdings" w:hint="default"/>
      </w:rPr>
    </w:lvl>
    <w:lvl w:ilvl="6" w:tplc="04190001">
      <w:start w:val="1"/>
      <w:numFmt w:val="bullet"/>
      <w:lvlText w:val=""/>
      <w:lvlJc w:val="left"/>
      <w:pPr>
        <w:tabs>
          <w:tab w:val="num" w:pos="5582"/>
        </w:tabs>
        <w:ind w:left="5582" w:hanging="360"/>
      </w:pPr>
      <w:rPr>
        <w:rFonts w:ascii="Symbol" w:hAnsi="Symbol" w:hint="default"/>
      </w:rPr>
    </w:lvl>
    <w:lvl w:ilvl="7" w:tplc="04190003">
      <w:start w:val="1"/>
      <w:numFmt w:val="bullet"/>
      <w:lvlText w:val="o"/>
      <w:lvlJc w:val="left"/>
      <w:pPr>
        <w:tabs>
          <w:tab w:val="num" w:pos="6302"/>
        </w:tabs>
        <w:ind w:left="6302" w:hanging="360"/>
      </w:pPr>
      <w:rPr>
        <w:rFonts w:ascii="Courier New" w:hAnsi="Courier New" w:cs="Times New Roman" w:hint="default"/>
      </w:rPr>
    </w:lvl>
    <w:lvl w:ilvl="8" w:tplc="04190005">
      <w:start w:val="1"/>
      <w:numFmt w:val="bullet"/>
      <w:lvlText w:val=""/>
      <w:lvlJc w:val="left"/>
      <w:pPr>
        <w:tabs>
          <w:tab w:val="num" w:pos="7022"/>
        </w:tabs>
        <w:ind w:left="7022" w:hanging="360"/>
      </w:pPr>
      <w:rPr>
        <w:rFonts w:ascii="Wingdings" w:hAnsi="Wingdings" w:hint="default"/>
      </w:rPr>
    </w:lvl>
  </w:abstractNum>
  <w:abstractNum w:abstractNumId="8" w15:restartNumberingAfterBreak="0">
    <w:nsid w:val="381828BE"/>
    <w:multiLevelType w:val="multilevel"/>
    <w:tmpl w:val="765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73E99"/>
    <w:multiLevelType w:val="multilevel"/>
    <w:tmpl w:val="6C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9714B"/>
    <w:multiLevelType w:val="multilevel"/>
    <w:tmpl w:val="1E20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45350"/>
    <w:multiLevelType w:val="multilevel"/>
    <w:tmpl w:val="EA7C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90077"/>
    <w:multiLevelType w:val="multilevel"/>
    <w:tmpl w:val="08B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93B96"/>
    <w:multiLevelType w:val="multilevel"/>
    <w:tmpl w:val="611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21A4E"/>
    <w:multiLevelType w:val="hybridMultilevel"/>
    <w:tmpl w:val="95EA98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5F1330C7"/>
    <w:multiLevelType w:val="multilevel"/>
    <w:tmpl w:val="1C8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22826"/>
    <w:multiLevelType w:val="hybridMultilevel"/>
    <w:tmpl w:val="E1CE1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35D75"/>
    <w:multiLevelType w:val="multilevel"/>
    <w:tmpl w:val="1A58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F01E71"/>
    <w:multiLevelType w:val="multilevel"/>
    <w:tmpl w:val="F41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EC352E"/>
    <w:multiLevelType w:val="hybridMultilevel"/>
    <w:tmpl w:val="EB7C9C2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1465DD8"/>
    <w:multiLevelType w:val="multilevel"/>
    <w:tmpl w:val="E29C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815D79"/>
    <w:multiLevelType w:val="multilevel"/>
    <w:tmpl w:val="66F2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613F2"/>
    <w:multiLevelType w:val="hybridMultilevel"/>
    <w:tmpl w:val="D20245C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A235FFE"/>
    <w:multiLevelType w:val="multilevel"/>
    <w:tmpl w:val="C36C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7222F"/>
    <w:multiLevelType w:val="multilevel"/>
    <w:tmpl w:val="1FC0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35C3A"/>
    <w:multiLevelType w:val="multilevel"/>
    <w:tmpl w:val="C90694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7"/>
  </w:num>
  <w:num w:numId="2">
    <w:abstractNumId w:val="4"/>
    <w:lvlOverride w:ilvl="0"/>
    <w:lvlOverride w:ilvl="1">
      <w:startOverride w:val="1"/>
    </w:lvlOverride>
    <w:lvlOverride w:ilvl="2">
      <w:startOverride w:val="2"/>
    </w:lvlOverride>
    <w:lvlOverride w:ilvl="3"/>
    <w:lvlOverride w:ilvl="4"/>
    <w:lvlOverride w:ilvl="5"/>
    <w:lvlOverride w:ilvl="6"/>
    <w:lvlOverride w:ilvl="7"/>
    <w:lvlOverride w:ilvl="8"/>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8"/>
  </w:num>
  <w:num w:numId="10">
    <w:abstractNumId w:val="17"/>
  </w:num>
  <w:num w:numId="11">
    <w:abstractNumId w:val="5"/>
  </w:num>
  <w:num w:numId="12">
    <w:abstractNumId w:val="15"/>
  </w:num>
  <w:num w:numId="13">
    <w:abstractNumId w:val="9"/>
  </w:num>
  <w:num w:numId="14">
    <w:abstractNumId w:val="11"/>
  </w:num>
  <w:num w:numId="15">
    <w:abstractNumId w:val="23"/>
  </w:num>
  <w:num w:numId="16">
    <w:abstractNumId w:val="6"/>
  </w:num>
  <w:num w:numId="17">
    <w:abstractNumId w:val="2"/>
  </w:num>
  <w:num w:numId="18">
    <w:abstractNumId w:val="18"/>
  </w:num>
  <w:num w:numId="19">
    <w:abstractNumId w:val="13"/>
  </w:num>
  <w:num w:numId="20">
    <w:abstractNumId w:val="20"/>
  </w:num>
  <w:num w:numId="21">
    <w:abstractNumId w:val="12"/>
  </w:num>
  <w:num w:numId="22">
    <w:abstractNumId w:val="21"/>
  </w:num>
  <w:num w:numId="23">
    <w:abstractNumId w:val="3"/>
  </w:num>
  <w:num w:numId="24">
    <w:abstractNumId w:val="10"/>
  </w:num>
  <w:num w:numId="25">
    <w:abstractNumId w:val="24"/>
  </w:num>
  <w:num w:numId="26">
    <w:abstractNumId w:val="0"/>
  </w:num>
  <w:num w:numId="27">
    <w:abstractNumId w:val="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53442"/>
    <w:rsid w:val="0000530D"/>
    <w:rsid w:val="000512E8"/>
    <w:rsid w:val="000C4C3C"/>
    <w:rsid w:val="002F62A0"/>
    <w:rsid w:val="00346815"/>
    <w:rsid w:val="004462F6"/>
    <w:rsid w:val="00565509"/>
    <w:rsid w:val="005D3698"/>
    <w:rsid w:val="006C75A9"/>
    <w:rsid w:val="006D666B"/>
    <w:rsid w:val="00785E3C"/>
    <w:rsid w:val="0083298B"/>
    <w:rsid w:val="00984453"/>
    <w:rsid w:val="00AB237F"/>
    <w:rsid w:val="00B365C3"/>
    <w:rsid w:val="00B41479"/>
    <w:rsid w:val="00C524D8"/>
    <w:rsid w:val="00C53442"/>
    <w:rsid w:val="00CA329A"/>
    <w:rsid w:val="00D136A5"/>
    <w:rsid w:val="00DC1976"/>
    <w:rsid w:val="00E72BDA"/>
    <w:rsid w:val="00EB3664"/>
    <w:rsid w:val="00EF3CD9"/>
    <w:rsid w:val="00F3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8714-1C69-4B7F-A176-87A993CE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A9"/>
  </w:style>
  <w:style w:type="paragraph" w:styleId="1">
    <w:name w:val="heading 1"/>
    <w:basedOn w:val="a"/>
    <w:link w:val="10"/>
    <w:uiPriority w:val="9"/>
    <w:qFormat/>
    <w:rsid w:val="00C524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24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C524D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442"/>
    <w:pPr>
      <w:ind w:left="720"/>
      <w:contextualSpacing/>
    </w:pPr>
  </w:style>
  <w:style w:type="paragraph" w:styleId="a4">
    <w:name w:val="Balloon Text"/>
    <w:basedOn w:val="a"/>
    <w:link w:val="a5"/>
    <w:uiPriority w:val="99"/>
    <w:semiHidden/>
    <w:unhideWhenUsed/>
    <w:rsid w:val="00565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509"/>
    <w:rPr>
      <w:rFonts w:ascii="Tahoma" w:hAnsi="Tahoma" w:cs="Tahoma"/>
      <w:sz w:val="16"/>
      <w:szCs w:val="16"/>
    </w:rPr>
  </w:style>
  <w:style w:type="character" w:customStyle="1" w:styleId="10">
    <w:name w:val="Заголовок 1 Знак"/>
    <w:basedOn w:val="a0"/>
    <w:link w:val="1"/>
    <w:uiPriority w:val="9"/>
    <w:rsid w:val="00C52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24D8"/>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C524D8"/>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C524D8"/>
  </w:style>
  <w:style w:type="paragraph" w:customStyle="1" w:styleId="msonormal0">
    <w:name w:val="msonormal"/>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524D8"/>
    <w:rPr>
      <w:color w:val="0000FF"/>
      <w:u w:val="single"/>
    </w:rPr>
  </w:style>
  <w:style w:type="character" w:styleId="a7">
    <w:name w:val="FollowedHyperlink"/>
    <w:basedOn w:val="a0"/>
    <w:uiPriority w:val="99"/>
    <w:semiHidden/>
    <w:unhideWhenUsed/>
    <w:rsid w:val="00C524D8"/>
    <w:rPr>
      <w:color w:val="800080"/>
      <w:u w:val="single"/>
    </w:rPr>
  </w:style>
  <w:style w:type="paragraph" w:styleId="a8">
    <w:name w:val="Normal (Web)"/>
    <w:basedOn w:val="a"/>
    <w:uiPriority w:val="99"/>
    <w:semiHidden/>
    <w:unhideWhenUsed/>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524D8"/>
    <w:rPr>
      <w:b/>
      <w:bCs/>
    </w:rPr>
  </w:style>
  <w:style w:type="character" w:styleId="aa">
    <w:name w:val="Emphasis"/>
    <w:basedOn w:val="a0"/>
    <w:uiPriority w:val="20"/>
    <w:qFormat/>
    <w:rsid w:val="00C524D8"/>
    <w:rPr>
      <w:i/>
      <w:iCs/>
    </w:rPr>
  </w:style>
  <w:style w:type="character" w:customStyle="1" w:styleId="file">
    <w:name w:val="file"/>
    <w:basedOn w:val="a0"/>
    <w:rsid w:val="00C524D8"/>
  </w:style>
  <w:style w:type="paragraph" w:customStyle="1" w:styleId="card-text">
    <w:name w:val="card-text"/>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3">
    <w:name w:val="mt-3"/>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524D8"/>
  </w:style>
  <w:style w:type="paragraph" w:customStyle="1" w:styleId="c14">
    <w:name w:val="c14"/>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C524D8"/>
  </w:style>
  <w:style w:type="character" w:customStyle="1" w:styleId="c70">
    <w:name w:val="c70"/>
    <w:basedOn w:val="a0"/>
    <w:rsid w:val="00C524D8"/>
  </w:style>
  <w:style w:type="paragraph" w:customStyle="1" w:styleId="c41">
    <w:name w:val="c41"/>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C524D8"/>
  </w:style>
  <w:style w:type="paragraph" w:customStyle="1" w:styleId="c4">
    <w:name w:val="c4"/>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C524D8"/>
  </w:style>
  <w:style w:type="character" w:customStyle="1" w:styleId="c15">
    <w:name w:val="c15"/>
    <w:basedOn w:val="a0"/>
    <w:rsid w:val="00C524D8"/>
  </w:style>
  <w:style w:type="character" w:customStyle="1" w:styleId="c0">
    <w:name w:val="c0"/>
    <w:basedOn w:val="a0"/>
    <w:rsid w:val="00C524D8"/>
  </w:style>
  <w:style w:type="character" w:customStyle="1" w:styleId="c34">
    <w:name w:val="c34"/>
    <w:basedOn w:val="a0"/>
    <w:rsid w:val="00C524D8"/>
  </w:style>
  <w:style w:type="character" w:customStyle="1" w:styleId="c86">
    <w:name w:val="c86"/>
    <w:basedOn w:val="a0"/>
    <w:rsid w:val="00C524D8"/>
  </w:style>
  <w:style w:type="paragraph" w:customStyle="1" w:styleId="c16">
    <w:name w:val="c16"/>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C524D8"/>
  </w:style>
  <w:style w:type="paragraph" w:customStyle="1" w:styleId="c23">
    <w:name w:val="c23"/>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524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71443">
      <w:bodyDiv w:val="1"/>
      <w:marLeft w:val="0"/>
      <w:marRight w:val="0"/>
      <w:marTop w:val="0"/>
      <w:marBottom w:val="0"/>
      <w:divBdr>
        <w:top w:val="none" w:sz="0" w:space="0" w:color="auto"/>
        <w:left w:val="none" w:sz="0" w:space="0" w:color="auto"/>
        <w:bottom w:val="none" w:sz="0" w:space="0" w:color="auto"/>
        <w:right w:val="none" w:sz="0" w:space="0" w:color="auto"/>
      </w:divBdr>
    </w:div>
    <w:div w:id="1538814099">
      <w:bodyDiv w:val="1"/>
      <w:marLeft w:val="0"/>
      <w:marRight w:val="0"/>
      <w:marTop w:val="0"/>
      <w:marBottom w:val="0"/>
      <w:divBdr>
        <w:top w:val="none" w:sz="0" w:space="0" w:color="auto"/>
        <w:left w:val="none" w:sz="0" w:space="0" w:color="auto"/>
        <w:bottom w:val="none" w:sz="0" w:space="0" w:color="auto"/>
        <w:right w:val="none" w:sz="0" w:space="0" w:color="auto"/>
      </w:divBdr>
    </w:div>
    <w:div w:id="2098355627">
      <w:bodyDiv w:val="1"/>
      <w:marLeft w:val="0"/>
      <w:marRight w:val="0"/>
      <w:marTop w:val="0"/>
      <w:marBottom w:val="0"/>
      <w:divBdr>
        <w:top w:val="none" w:sz="0" w:space="0" w:color="auto"/>
        <w:left w:val="none" w:sz="0" w:space="0" w:color="auto"/>
        <w:bottom w:val="none" w:sz="0" w:space="0" w:color="auto"/>
        <w:right w:val="none" w:sz="0" w:space="0" w:color="auto"/>
      </w:divBdr>
      <w:divsChild>
        <w:div w:id="439300026">
          <w:marLeft w:val="0"/>
          <w:marRight w:val="0"/>
          <w:marTop w:val="0"/>
          <w:marBottom w:val="0"/>
          <w:divBdr>
            <w:top w:val="none" w:sz="0" w:space="0" w:color="auto"/>
            <w:left w:val="none" w:sz="0" w:space="0" w:color="auto"/>
            <w:bottom w:val="none" w:sz="0" w:space="0" w:color="auto"/>
            <w:right w:val="none" w:sz="0" w:space="0" w:color="auto"/>
          </w:divBdr>
          <w:divsChild>
            <w:div w:id="668678205">
              <w:marLeft w:val="0"/>
              <w:marRight w:val="0"/>
              <w:marTop w:val="0"/>
              <w:marBottom w:val="0"/>
              <w:divBdr>
                <w:top w:val="none" w:sz="0" w:space="0" w:color="auto"/>
                <w:left w:val="none" w:sz="0" w:space="0" w:color="auto"/>
                <w:bottom w:val="none" w:sz="0" w:space="0" w:color="auto"/>
                <w:right w:val="none" w:sz="0" w:space="0" w:color="auto"/>
              </w:divBdr>
              <w:divsChild>
                <w:div w:id="894242858">
                  <w:marLeft w:val="0"/>
                  <w:marRight w:val="0"/>
                  <w:marTop w:val="0"/>
                  <w:marBottom w:val="360"/>
                  <w:divBdr>
                    <w:top w:val="none" w:sz="0" w:space="0" w:color="auto"/>
                    <w:left w:val="none" w:sz="0" w:space="0" w:color="auto"/>
                    <w:bottom w:val="none" w:sz="0" w:space="0" w:color="auto"/>
                    <w:right w:val="none" w:sz="0" w:space="0" w:color="auto"/>
                  </w:divBdr>
                  <w:divsChild>
                    <w:div w:id="186213925">
                      <w:marLeft w:val="150"/>
                      <w:marRight w:val="150"/>
                      <w:marTop w:val="0"/>
                      <w:marBottom w:val="0"/>
                      <w:divBdr>
                        <w:top w:val="none" w:sz="0" w:space="0" w:color="auto"/>
                        <w:left w:val="none" w:sz="0" w:space="0" w:color="auto"/>
                        <w:bottom w:val="none" w:sz="0" w:space="0" w:color="auto"/>
                        <w:right w:val="none" w:sz="0" w:space="0" w:color="auto"/>
                      </w:divBdr>
                      <w:divsChild>
                        <w:div w:id="27339172">
                          <w:marLeft w:val="0"/>
                          <w:marRight w:val="0"/>
                          <w:marTop w:val="0"/>
                          <w:marBottom w:val="0"/>
                          <w:divBdr>
                            <w:top w:val="none" w:sz="0" w:space="0" w:color="auto"/>
                            <w:left w:val="none" w:sz="0" w:space="0" w:color="auto"/>
                            <w:bottom w:val="none" w:sz="0" w:space="0" w:color="auto"/>
                            <w:right w:val="none" w:sz="0" w:space="0" w:color="auto"/>
                          </w:divBdr>
                          <w:divsChild>
                            <w:div w:id="1548566382">
                              <w:marLeft w:val="0"/>
                              <w:marRight w:val="0"/>
                              <w:marTop w:val="0"/>
                              <w:marBottom w:val="0"/>
                              <w:divBdr>
                                <w:top w:val="none" w:sz="0" w:space="0" w:color="auto"/>
                                <w:left w:val="none" w:sz="0" w:space="0" w:color="auto"/>
                                <w:bottom w:val="none" w:sz="0" w:space="0" w:color="auto"/>
                                <w:right w:val="none" w:sz="0" w:space="0" w:color="auto"/>
                              </w:divBdr>
                              <w:divsChild>
                                <w:div w:id="2088529146">
                                  <w:marLeft w:val="0"/>
                                  <w:marRight w:val="0"/>
                                  <w:marTop w:val="0"/>
                                  <w:marBottom w:val="0"/>
                                  <w:divBdr>
                                    <w:top w:val="none" w:sz="0" w:space="0" w:color="auto"/>
                                    <w:left w:val="none" w:sz="0" w:space="0" w:color="auto"/>
                                    <w:bottom w:val="none" w:sz="0" w:space="0" w:color="auto"/>
                                    <w:right w:val="none" w:sz="0" w:space="0" w:color="auto"/>
                                  </w:divBdr>
                                  <w:divsChild>
                                    <w:div w:id="1568415399">
                                      <w:marLeft w:val="0"/>
                                      <w:marRight w:val="0"/>
                                      <w:marTop w:val="0"/>
                                      <w:marBottom w:val="0"/>
                                      <w:divBdr>
                                        <w:top w:val="none" w:sz="0" w:space="0" w:color="auto"/>
                                        <w:left w:val="none" w:sz="0" w:space="0" w:color="auto"/>
                                        <w:bottom w:val="none" w:sz="0" w:space="0" w:color="auto"/>
                                        <w:right w:val="none" w:sz="0" w:space="0" w:color="auto"/>
                                      </w:divBdr>
                                      <w:divsChild>
                                        <w:div w:id="1053961327">
                                          <w:marLeft w:val="60"/>
                                          <w:marRight w:val="0"/>
                                          <w:marTop w:val="0"/>
                                          <w:marBottom w:val="30"/>
                                          <w:divBdr>
                                            <w:top w:val="none" w:sz="0" w:space="0" w:color="auto"/>
                                            <w:left w:val="none" w:sz="0" w:space="0" w:color="auto"/>
                                            <w:bottom w:val="none" w:sz="0" w:space="0" w:color="auto"/>
                                            <w:right w:val="none" w:sz="0" w:space="0" w:color="auto"/>
                                          </w:divBdr>
                                        </w:div>
                                        <w:div w:id="240144184">
                                          <w:marLeft w:val="0"/>
                                          <w:marRight w:val="0"/>
                                          <w:marTop w:val="0"/>
                                          <w:marBottom w:val="0"/>
                                          <w:divBdr>
                                            <w:top w:val="none" w:sz="0" w:space="0" w:color="auto"/>
                                            <w:left w:val="none" w:sz="0" w:space="0" w:color="auto"/>
                                            <w:bottom w:val="none" w:sz="0" w:space="0" w:color="auto"/>
                                            <w:right w:val="none" w:sz="0" w:space="0" w:color="auto"/>
                                          </w:divBdr>
                                          <w:divsChild>
                                            <w:div w:id="7560815">
                                              <w:marLeft w:val="0"/>
                                              <w:marRight w:val="0"/>
                                              <w:marTop w:val="0"/>
                                              <w:marBottom w:val="0"/>
                                              <w:divBdr>
                                                <w:top w:val="none" w:sz="0" w:space="0" w:color="auto"/>
                                                <w:left w:val="none" w:sz="0" w:space="0" w:color="auto"/>
                                                <w:bottom w:val="none" w:sz="0" w:space="0" w:color="auto"/>
                                                <w:right w:val="none" w:sz="0" w:space="0" w:color="auto"/>
                                              </w:divBdr>
                                              <w:divsChild>
                                                <w:div w:id="1219587346">
                                                  <w:marLeft w:val="0"/>
                                                  <w:marRight w:val="0"/>
                                                  <w:marTop w:val="0"/>
                                                  <w:marBottom w:val="0"/>
                                                  <w:divBdr>
                                                    <w:top w:val="none" w:sz="0" w:space="0" w:color="auto"/>
                                                    <w:left w:val="none" w:sz="0" w:space="0" w:color="auto"/>
                                                    <w:bottom w:val="none" w:sz="0" w:space="0" w:color="auto"/>
                                                    <w:right w:val="none" w:sz="0" w:space="0" w:color="auto"/>
                                                  </w:divBdr>
                                                  <w:divsChild>
                                                    <w:div w:id="10050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49359">
                                              <w:marLeft w:val="0"/>
                                              <w:marRight w:val="0"/>
                                              <w:marTop w:val="0"/>
                                              <w:marBottom w:val="0"/>
                                              <w:divBdr>
                                                <w:top w:val="none" w:sz="0" w:space="0" w:color="auto"/>
                                                <w:left w:val="none" w:sz="0" w:space="0" w:color="auto"/>
                                                <w:bottom w:val="none" w:sz="0" w:space="0" w:color="auto"/>
                                                <w:right w:val="none" w:sz="0" w:space="0" w:color="auto"/>
                                              </w:divBdr>
                                              <w:divsChild>
                                                <w:div w:id="699936476">
                                                  <w:marLeft w:val="0"/>
                                                  <w:marRight w:val="0"/>
                                                  <w:marTop w:val="0"/>
                                                  <w:marBottom w:val="0"/>
                                                  <w:divBdr>
                                                    <w:top w:val="none" w:sz="0" w:space="0" w:color="auto"/>
                                                    <w:left w:val="none" w:sz="0" w:space="0" w:color="auto"/>
                                                    <w:bottom w:val="none" w:sz="0" w:space="0" w:color="auto"/>
                                                    <w:right w:val="none" w:sz="0" w:space="0" w:color="auto"/>
                                                  </w:divBdr>
                                                  <w:divsChild>
                                                    <w:div w:id="13967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5016">
                                          <w:marLeft w:val="0"/>
                                          <w:marRight w:val="0"/>
                                          <w:marTop w:val="0"/>
                                          <w:marBottom w:val="0"/>
                                          <w:divBdr>
                                            <w:top w:val="none" w:sz="0" w:space="0" w:color="auto"/>
                                            <w:left w:val="none" w:sz="0" w:space="0" w:color="auto"/>
                                            <w:bottom w:val="none" w:sz="0" w:space="0" w:color="auto"/>
                                            <w:right w:val="none" w:sz="0" w:space="0" w:color="auto"/>
                                          </w:divBdr>
                                          <w:divsChild>
                                            <w:div w:id="233317164">
                                              <w:marLeft w:val="0"/>
                                              <w:marRight w:val="0"/>
                                              <w:marTop w:val="0"/>
                                              <w:marBottom w:val="0"/>
                                              <w:divBdr>
                                                <w:top w:val="none" w:sz="0" w:space="0" w:color="auto"/>
                                                <w:left w:val="none" w:sz="0" w:space="0" w:color="auto"/>
                                                <w:bottom w:val="none" w:sz="0" w:space="0" w:color="auto"/>
                                                <w:right w:val="none" w:sz="0" w:space="0" w:color="auto"/>
                                              </w:divBdr>
                                              <w:divsChild>
                                                <w:div w:id="1837266526">
                                                  <w:marLeft w:val="0"/>
                                                  <w:marRight w:val="0"/>
                                                  <w:marTop w:val="0"/>
                                                  <w:marBottom w:val="0"/>
                                                  <w:divBdr>
                                                    <w:top w:val="none" w:sz="0" w:space="0" w:color="auto"/>
                                                    <w:left w:val="none" w:sz="0" w:space="0" w:color="auto"/>
                                                    <w:bottom w:val="none" w:sz="0" w:space="0" w:color="auto"/>
                                                    <w:right w:val="none" w:sz="0" w:space="0" w:color="auto"/>
                                                  </w:divBdr>
                                                  <w:divsChild>
                                                    <w:div w:id="1015497362">
                                                      <w:marLeft w:val="0"/>
                                                      <w:marRight w:val="0"/>
                                                      <w:marTop w:val="0"/>
                                                      <w:marBottom w:val="0"/>
                                                      <w:divBdr>
                                                        <w:top w:val="none" w:sz="0" w:space="0" w:color="auto"/>
                                                        <w:left w:val="none" w:sz="0" w:space="0" w:color="auto"/>
                                                        <w:bottom w:val="none" w:sz="0" w:space="0" w:color="auto"/>
                                                        <w:right w:val="none" w:sz="0" w:space="0" w:color="auto"/>
                                                      </w:divBdr>
                                                    </w:div>
                                                    <w:div w:id="2052418377">
                                                      <w:marLeft w:val="0"/>
                                                      <w:marRight w:val="0"/>
                                                      <w:marTop w:val="0"/>
                                                      <w:marBottom w:val="0"/>
                                                      <w:divBdr>
                                                        <w:top w:val="none" w:sz="0" w:space="0" w:color="auto"/>
                                                        <w:left w:val="none" w:sz="0" w:space="0" w:color="auto"/>
                                                        <w:bottom w:val="none" w:sz="0" w:space="0" w:color="auto"/>
                                                        <w:right w:val="none" w:sz="0" w:space="0" w:color="auto"/>
                                                      </w:divBdr>
                                                      <w:divsChild>
                                                        <w:div w:id="20100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6841">
                                          <w:marLeft w:val="0"/>
                                          <w:marRight w:val="0"/>
                                          <w:marTop w:val="0"/>
                                          <w:marBottom w:val="360"/>
                                          <w:divBdr>
                                            <w:top w:val="none" w:sz="0" w:space="0" w:color="auto"/>
                                            <w:left w:val="none" w:sz="0" w:space="0" w:color="auto"/>
                                            <w:bottom w:val="none" w:sz="0" w:space="0" w:color="auto"/>
                                            <w:right w:val="none" w:sz="0" w:space="0" w:color="auto"/>
                                          </w:divBdr>
                                          <w:divsChild>
                                            <w:div w:id="5057407">
                                              <w:marLeft w:val="0"/>
                                              <w:marRight w:val="0"/>
                                              <w:marTop w:val="0"/>
                                              <w:marBottom w:val="0"/>
                                              <w:divBdr>
                                                <w:top w:val="none" w:sz="0" w:space="0" w:color="auto"/>
                                                <w:left w:val="none" w:sz="0" w:space="0" w:color="auto"/>
                                                <w:bottom w:val="none" w:sz="0" w:space="0" w:color="auto"/>
                                                <w:right w:val="none" w:sz="0" w:space="0" w:color="auto"/>
                                              </w:divBdr>
                                              <w:divsChild>
                                                <w:div w:id="1770078933">
                                                  <w:marLeft w:val="0"/>
                                                  <w:marRight w:val="0"/>
                                                  <w:marTop w:val="0"/>
                                                  <w:marBottom w:val="0"/>
                                                  <w:divBdr>
                                                    <w:top w:val="none" w:sz="0" w:space="0" w:color="auto"/>
                                                    <w:left w:val="none" w:sz="0" w:space="0" w:color="auto"/>
                                                    <w:bottom w:val="none" w:sz="0" w:space="0" w:color="auto"/>
                                                    <w:right w:val="none" w:sz="0" w:space="0" w:color="auto"/>
                                                  </w:divBdr>
                                                  <w:divsChild>
                                                    <w:div w:id="1152407054">
                                                      <w:marLeft w:val="0"/>
                                                      <w:marRight w:val="0"/>
                                                      <w:marTop w:val="0"/>
                                                      <w:marBottom w:val="0"/>
                                                      <w:divBdr>
                                                        <w:top w:val="none" w:sz="0" w:space="0" w:color="auto"/>
                                                        <w:left w:val="none" w:sz="0" w:space="0" w:color="auto"/>
                                                        <w:bottom w:val="none" w:sz="0" w:space="0" w:color="auto"/>
                                                        <w:right w:val="none" w:sz="0" w:space="0" w:color="auto"/>
                                                      </w:divBdr>
                                                      <w:divsChild>
                                                        <w:div w:id="469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F17C-B8F9-439B-9004-2195D4D6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3444</Words>
  <Characters>19635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Учетная запись Майкрософт</cp:lastModifiedBy>
  <cp:revision>15</cp:revision>
  <cp:lastPrinted>2017-10-11T13:05:00Z</cp:lastPrinted>
  <dcterms:created xsi:type="dcterms:W3CDTF">2021-02-17T12:56:00Z</dcterms:created>
  <dcterms:modified xsi:type="dcterms:W3CDTF">2024-10-31T18:29:00Z</dcterms:modified>
</cp:coreProperties>
</file>