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10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z w:val="28"/>
          <w:szCs w:val="28"/>
          <w:lang w:val="ru-RU"/>
        </w:rPr>
      </w:pPr>
      <w:r>
        <w:rPr>
          <w:rFonts w:ascii="Times New Roman" w:hAnsi="Times New Roman" w:cs="Times New Roman"/>
          <w:b/>
          <w:i/>
          <w:sz w:val="28"/>
          <w:szCs w:val="28"/>
          <w:lang w:val="ru-RU"/>
        </w:rPr>
        <w:t>Рабочий</w:t>
      </w:r>
      <w:r>
        <w:rPr>
          <w:rFonts w:hint="default" w:ascii="Times New Roman" w:hAnsi="Times New Roman" w:cs="Times New Roman"/>
          <w:b/>
          <w:i/>
          <w:sz w:val="28"/>
          <w:szCs w:val="28"/>
          <w:lang w:val="ru-RU"/>
        </w:rPr>
        <w:t xml:space="preserve"> лист</w:t>
      </w:r>
    </w:p>
    <w:p w14:paraId="2AD919A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z w:val="28"/>
          <w:szCs w:val="28"/>
          <w:lang w:val="ru-RU"/>
        </w:rPr>
      </w:pPr>
      <w:r>
        <w:rPr>
          <w:rFonts w:hint="default" w:ascii="Times New Roman" w:hAnsi="Times New Roman" w:cs="Times New Roman"/>
          <w:b/>
          <w:i/>
          <w:sz w:val="28"/>
          <w:szCs w:val="28"/>
          <w:lang w:val="ru-RU"/>
        </w:rPr>
        <w:t>Тема методического семинара___________________________________________________________________________________________________________</w:t>
      </w:r>
    </w:p>
    <w:p w14:paraId="366E08C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69E377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z w:val="28"/>
          <w:szCs w:val="28"/>
          <w:lang w:val="ru-RU"/>
        </w:rPr>
      </w:pPr>
      <w:r>
        <w:rPr>
          <w:rFonts w:ascii="Times New Roman" w:hAnsi="Times New Roman" w:cs="Times New Roman"/>
          <w:b/>
          <w:i/>
          <w:sz w:val="28"/>
          <w:szCs w:val="28"/>
        </w:rPr>
        <w:t>1 задание</w:t>
      </w:r>
      <w:r>
        <w:rPr>
          <w:rFonts w:hint="default" w:ascii="Times New Roman" w:hAnsi="Times New Roman" w:cs="Times New Roman"/>
          <w:b/>
          <w:i/>
          <w:sz w:val="28"/>
          <w:szCs w:val="28"/>
          <w:lang w:val="ru-RU"/>
        </w:rPr>
        <w:t>. 1 квартал________________________________________</w:t>
      </w:r>
    </w:p>
    <w:p w14:paraId="5231AEB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z w:val="28"/>
          <w:szCs w:val="28"/>
          <w:lang w:val="ru-RU"/>
        </w:rPr>
      </w:pPr>
    </w:p>
    <w:p w14:paraId="595DE07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cs="Times New Roman"/>
          <w:sz w:val="28"/>
          <w:szCs w:val="28"/>
        </w:rPr>
      </w:pPr>
      <w:r>
        <w:rPr>
          <w:rFonts w:ascii="Times New Roman" w:hAnsi="Times New Roman" w:cs="Times New Roman"/>
          <w:sz w:val="28"/>
          <w:szCs w:val="28"/>
        </w:rPr>
        <w:t>Перед вами четыре картины японского художника</w:t>
      </w:r>
      <w:r>
        <w:rPr>
          <w:rFonts w:ascii="Times New Roman" w:hAnsi="Times New Roman" w:eastAsia="Times New Roman" w:cs="Times New Roman"/>
          <w:color w:val="000000"/>
          <w:sz w:val="28"/>
          <w:szCs w:val="28"/>
          <w:lang w:eastAsia="ru-RU"/>
        </w:rPr>
        <w:t xml:space="preserve"> под псевдонимом </w:t>
      </w:r>
      <w:r>
        <w:fldChar w:fldCharType="begin"/>
      </w:r>
      <w:r>
        <w:instrText xml:space="preserve"> HYPERLINK "https://twitter.com/avogado6" \t "_blank" </w:instrText>
      </w:r>
      <w:r>
        <w:fldChar w:fldCharType="separate"/>
      </w:r>
      <w:r>
        <w:rPr>
          <w:rFonts w:ascii="Times New Roman" w:hAnsi="Times New Roman" w:eastAsia="Times New Roman" w:cs="Times New Roman"/>
          <w:color w:val="0064AF"/>
          <w:sz w:val="28"/>
          <w:szCs w:val="28"/>
          <w:u w:val="single"/>
          <w:lang w:eastAsia="ru-RU"/>
        </w:rPr>
        <w:t>avogad</w:t>
      </w:r>
      <w:r>
        <w:rPr>
          <w:rFonts w:ascii="Times New Roman" w:hAnsi="Times New Roman" w:eastAsia="Times New Roman" w:cs="Times New Roman"/>
          <w:color w:val="0064AF"/>
          <w:sz w:val="28"/>
          <w:szCs w:val="28"/>
          <w:u w:val="single"/>
          <w:lang w:val="en-US" w:eastAsia="ru-RU"/>
        </w:rPr>
        <w:t>r</w:t>
      </w:r>
      <w:r>
        <w:rPr>
          <w:rFonts w:ascii="Times New Roman" w:hAnsi="Times New Roman" w:eastAsia="Times New Roman" w:cs="Times New Roman"/>
          <w:color w:val="0064AF"/>
          <w:sz w:val="28"/>
          <w:szCs w:val="28"/>
          <w:u w:val="single"/>
          <w:lang w:eastAsia="ru-RU"/>
        </w:rPr>
        <w:t>o6</w:t>
      </w:r>
      <w:r>
        <w:rPr>
          <w:rFonts w:ascii="Times New Roman" w:hAnsi="Times New Roman" w:eastAsia="Times New Roman" w:cs="Times New Roman"/>
          <w:color w:val="0064AF"/>
          <w:sz w:val="28"/>
          <w:szCs w:val="28"/>
          <w:u w:val="single"/>
          <w:lang w:eastAsia="ru-RU"/>
        </w:rPr>
        <w:fldChar w:fldCharType="end"/>
      </w:r>
      <w:r>
        <w:rPr>
          <w:rFonts w:ascii="Times New Roman" w:hAnsi="Times New Roman" w:eastAsia="Times New Roman" w:cs="Times New Roman"/>
          <w:color w:val="000000"/>
          <w:sz w:val="28"/>
          <w:szCs w:val="28"/>
          <w:lang w:eastAsia="ru-RU"/>
        </w:rPr>
        <w:t> </w:t>
      </w:r>
      <w:r>
        <w:rPr>
          <w:rFonts w:ascii="Times New Roman" w:hAnsi="Times New Roman" w:cs="Times New Roman"/>
          <w:sz w:val="28"/>
          <w:szCs w:val="28"/>
        </w:rPr>
        <w:t>, на которых изображены эмоции. И четыре названия этих картин. Попробуйте понять, какое название имеет каждая картина.</w:t>
      </w:r>
    </w:p>
    <w:p w14:paraId="5C9FC9D7">
      <w:pPr>
        <w:pStyle w:val="4"/>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Тихое одиночество.</w:t>
      </w:r>
    </w:p>
    <w:p w14:paraId="4912B110">
      <w:pPr>
        <w:pStyle w:val="4"/>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Нет понимания.</w:t>
      </w:r>
    </w:p>
    <w:p w14:paraId="3C760593">
      <w:pPr>
        <w:pStyle w:val="4"/>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Закрыт от всех.</w:t>
      </w:r>
    </w:p>
    <w:p w14:paraId="1886B17B">
      <w:pPr>
        <w:pStyle w:val="4"/>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Выборочное счастье.</w:t>
      </w:r>
    </w:p>
    <w:p w14:paraId="7D5FB16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ИНФОРМАЦИЯ О ХУДОЖНИКЕ</w:t>
      </w:r>
    </w:p>
    <w:p w14:paraId="01B7C7D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 этом современном японском художнике известно немного. В основном то, что он очень любит химию и на его аватарке стоит портрет известного итальянского ученого Авогадро. Но в работах загадочного иллюстратора вы не увидите скучных формул, только яркие картинки, на которых удивительно тонко показаны человеческие чувства и эмоции. И это не всегда вызывает понимание со стороны других художников.</w:t>
      </w:r>
    </w:p>
    <w:p w14:paraId="7A742CE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1D0FCDB8">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Перед вами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четыре картины голландского художника МариусаванДоккума (МariusVanDokkum), на которых изображены милые старички. А на их лицах-разные оттенки чувств и эмоций. Попробуйте соотнести название чувства с той картиной, на которой это чувство изображено. </w:t>
      </w:r>
    </w:p>
    <w:p w14:paraId="025D69F5">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Зависть и счастье.</w:t>
      </w:r>
    </w:p>
    <w:p w14:paraId="5E03FFA0">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Умиление и досада.</w:t>
      </w:r>
    </w:p>
    <w:p w14:paraId="12D9CBEA">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Светлая грусть.</w:t>
      </w:r>
    </w:p>
    <w:p w14:paraId="6CCD1748">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Счастье и любовь.</w:t>
      </w:r>
    </w:p>
    <w:p w14:paraId="72CB730C">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ИНФОРМАЦИЯ  О ХУДОЖНИКЕ</w:t>
      </w:r>
    </w:p>
    <w:p w14:paraId="7316951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МариусванДоккумродился в Нидерландах в начале 20 века. Художник пишет портреты, натюрморты, часто изображает юмористические сценки из жизни.Старость может быть в радость – вот главное в картинах голландского художника. Хотя не всегда картины Мариуса вызывают понимание.</w:t>
      </w:r>
    </w:p>
    <w:p w14:paraId="48E24F5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sz w:val="28"/>
          <w:szCs w:val="28"/>
        </w:rPr>
      </w:pPr>
    </w:p>
    <w:p w14:paraId="081F25F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Перед вами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три картины французского художника Адольфа Бужеро, на которых изображены дети. А на их лицах-разные оттенки чувств и эмоций. Попробуйте соотнести название чувства с той картиной, на которой это чувство изображено. </w:t>
      </w:r>
    </w:p>
    <w:p w14:paraId="585D4A26">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Грусть.</w:t>
      </w:r>
    </w:p>
    <w:p w14:paraId="7E5C25EF">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Восторг.</w:t>
      </w:r>
    </w:p>
    <w:p w14:paraId="6A4ACD1D">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Стыд.</w:t>
      </w:r>
    </w:p>
    <w:p w14:paraId="676EA77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ИНФОРМАЦИЯ О ХУДОЖНИКЕ</w:t>
      </w:r>
    </w:p>
    <w:p w14:paraId="7D01F079">
      <w:pPr>
        <w:keepNext w:val="0"/>
        <w:keepLines w:val="0"/>
        <w:pageBreakBefore w:val="0"/>
        <w:widowControl/>
        <w:pBdr>
          <w:bottom w:val="single" w:color="auto" w:sz="12" w:space="1"/>
        </w:pBd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Адольф Бужеро – один из самых ярких французских художников-портретистов 18 века. Над своими творениями Бужеро работал не покладая рук. Он с раннего утра приходил в свою мастерскую, а домой уходил за полночь. Это вызывало непонимание.  </w:t>
      </w:r>
    </w:p>
    <w:p w14:paraId="1C6D841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4D412D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21F34FA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6D220E7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0C2060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4C6433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8"/>
          <w:szCs w:val="28"/>
        </w:rPr>
      </w:pPr>
    </w:p>
    <w:p w14:paraId="62736D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z w:val="28"/>
          <w:szCs w:val="28"/>
          <w:lang w:val="ru-RU"/>
        </w:rPr>
      </w:pPr>
      <w:r>
        <w:rPr>
          <w:rFonts w:ascii="Times New Roman" w:hAnsi="Times New Roman" w:cs="Times New Roman"/>
          <w:b/>
          <w:i/>
          <w:sz w:val="28"/>
          <w:szCs w:val="28"/>
        </w:rPr>
        <w:t>2 задание</w:t>
      </w:r>
      <w:r>
        <w:rPr>
          <w:rFonts w:hint="default" w:ascii="Times New Roman" w:hAnsi="Times New Roman" w:cs="Times New Roman"/>
          <w:b/>
          <w:i/>
          <w:sz w:val="28"/>
          <w:szCs w:val="28"/>
          <w:lang w:val="ru-RU"/>
        </w:rPr>
        <w:t>. 2 квартал________________________________________</w:t>
      </w:r>
    </w:p>
    <w:p w14:paraId="3F8C46E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10854017">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Прочитайте историю о странной женщине, чей поступок вызывал недоумение у окружающих. Как вы думаете, как может заканчиваться эта история?  </w:t>
      </w:r>
    </w:p>
    <w:p w14:paraId="59325ED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В 1919 году семья проводила выходной день на пляже. Дети купались в море и строили замки из песка. Вдруг вдалеке показалась маленькая старушка. Ее седые волосы развевались по ветру, одежда была грязной и оборванной. Она что-то бормотала про себя, подбирая с песка какие-то предметы и складывая их в сумку. Родители подозвали детей и велели им держаться от странной старушки подальше. Когда она проходила мимо, нагибаясь то и дело, чтобы что-то поднять, она улыбнулась семье, но никто на ее приветствие не ответил. </w:t>
      </w:r>
    </w:p>
    <w:p w14:paraId="1E1F6E7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Много недель спустя они испытали чувство стыда, когда узнали, что старушка…………….</w:t>
      </w:r>
    </w:p>
    <w:p w14:paraId="7EE0BAC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784C24B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Прочитайте историю о странных спортсменах, чьи поступки вызывали недоумение у окружающих. Как вы думаете, как может заканчиваться эта история?  </w:t>
      </w:r>
    </w:p>
    <w:p w14:paraId="7615F13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В 2008 году в программе параолимпиады был забег на 100-метровую дистанцию. На старте беговой дорожки стояли 9 участников с инвалидностью. Прозвучал выстрел, начался забег. Но когда участники пробежали около трети дистанции, один из них — почти мальчик — споткнулся и упал, сделав несколько кувырков. От боли и досады он начал плакать. Услышав его плач, остальные 8 участников………..</w:t>
      </w:r>
    </w:p>
    <w:p w14:paraId="5B35B23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pacing w:val="3"/>
          <w:sz w:val="28"/>
          <w:szCs w:val="28"/>
          <w:lang w:eastAsia="ru-RU"/>
        </w:rPr>
      </w:pPr>
    </w:p>
    <w:p w14:paraId="63982F3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Прочитайте историю о странном музыканте, чей поступок вызывал недоумение у окружающих. Как вы думаете, как может заканчиваться эта история?  </w:t>
      </w:r>
    </w:p>
    <w:p w14:paraId="7374DD88">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Холодным январским утром 2012 года на станции метро Вашингтона расположился мужчина и стал играть на скрипке. На протяжении 45 минут он сыграл 6 произведений. Люди спешили на работу, останавливаясь лишь на мгновение, чтобы бросить деньги в футляр для скрипки, но он оказался закрыт. Наибольшее внимание музыканту досталось от трехлетнего мальчика, который остановился, чтобы послушать удивительную музыку. Но мама малыша потянула его за собой, ведь уличный музыкант, который не берет денег за игру, явление весьма странное.</w:t>
      </w:r>
    </w:p>
    <w:p w14:paraId="490946A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Никто из прохожих не знал, что………….</w:t>
      </w:r>
    </w:p>
    <w:p w14:paraId="52D556E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35EBD1F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4228986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4A566E9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2B35CB1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8"/>
          <w:szCs w:val="28"/>
        </w:rPr>
      </w:pPr>
      <w:r>
        <w:rPr>
          <w:rFonts w:ascii="Times New Roman" w:hAnsi="Times New Roman" w:cs="Times New Roman"/>
          <w:b/>
          <w:bCs/>
          <w:sz w:val="96"/>
          <w:szCs w:val="96"/>
          <w:lang w:val="en-US"/>
        </w:rPr>
        <w:t>Eternity</w:t>
      </w:r>
      <w:r>
        <w:rPr>
          <w:rFonts w:hint="default" w:ascii="Times New Roman" w:hAnsi="Times New Roman" w:cs="Times New Roman"/>
          <w:b/>
          <w:bCs/>
          <w:sz w:val="96"/>
          <w:szCs w:val="96"/>
          <w:lang w:val="ru-RU"/>
        </w:rPr>
        <w:t>=</w:t>
      </w:r>
      <w:bookmarkStart w:id="0" w:name="_GoBack"/>
      <w:bookmarkEnd w:id="0"/>
    </w:p>
    <w:p w14:paraId="6400B23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44255A3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3E32D87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198BF03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30E8D61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14:paraId="5F976EB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sectPr>
      <w:pgSz w:w="11906" w:h="16838"/>
      <w:pgMar w:top="560" w:right="646" w:bottom="438" w:left="7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60057"/>
    <w:multiLevelType w:val="multilevel"/>
    <w:tmpl w:val="3BF600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8BB56B3"/>
    <w:multiLevelType w:val="multilevel"/>
    <w:tmpl w:val="58BB56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C83D6A"/>
    <w:multiLevelType w:val="multilevel"/>
    <w:tmpl w:val="5CC83D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2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2024-10-25T19:40:44Z</dcterms:created>
  <dc:creator>Юля</dc:creator>
  <cp:lastModifiedBy>юлия мальцева</cp:lastModifiedBy>
  <dcterms:modified xsi:type="dcterms:W3CDTF">2024-10-25T19:46:11Z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AFB24B846E7C4CF3A18168BD06676735_12</vt:lpwstr>
  </property>
</Properties>
</file>