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83B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МБОУ «СОШ № 42»</w:t>
      </w:r>
    </w:p>
    <w:p w14:paraId="70B24B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1F2501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41418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РАЗРАБОТКА</w:t>
      </w:r>
    </w:p>
    <w:p w14:paraId="49459AE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МЕТОДИЧЕСКОГО СЕМИНАРА</w:t>
      </w:r>
    </w:p>
    <w:p w14:paraId="3B0CB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ДЛЯ МОЛОДЫХ УЧИТЕЛЕЙ</w:t>
      </w:r>
    </w:p>
    <w:p w14:paraId="705D4CA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«КАК РАЗВИТЬ ЭМОЦИОНАЛЬНЫЙ ИНТЕЛЛЕКТ, ИЛИ КАК ПОНЯТЬ ДРУГ ДРУГА В ШКОЛЬНОМ ПРОСТРАНСТВЕ»</w:t>
      </w:r>
      <w:bookmarkStart w:id="0" w:name="_GoBack"/>
      <w:bookmarkEnd w:id="0"/>
    </w:p>
    <w:p w14:paraId="3EC6244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ECE02F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F1B5C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73290D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F71F6F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568C68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A78DCB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1768833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0CC00ED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22EA82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84FB4B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AD131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742A88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8C0E534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91495F8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555AD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7C5493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67B9B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C80E4A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DFCD378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9D689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465BF3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231CA3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9728C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C03325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B374CC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6DF41B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579E4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D8C5A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B6A6260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A7C303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859D7A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75D2B37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C7B05D6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4AAF5E6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A8714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3ACBC4E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Добрый день, дорогие друзья! Я рада нашей встрече сегодня, надеюсь и вам тоже будет интересно. И, главное, полезно. У вас есть рабочие листы, мы будем к ним периодически обращаться. Начнем.</w:t>
      </w:r>
    </w:p>
    <w:p w14:paraId="2382A564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FBD9E09"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Стихотворение о чудаках. </w:t>
      </w:r>
    </w:p>
    <w:p w14:paraId="0C2C55C9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F734CE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Скажите, </w:t>
      </w:r>
      <w:r>
        <w:rPr>
          <w:rFonts w:hint="default" w:ascii="Times New Roman" w:hAnsi="Times New Roman" w:cs="Times New Roman"/>
          <w:sz w:val="28"/>
          <w:szCs w:val="28"/>
        </w:rPr>
        <w:t>каким  вы себе представляете главного героя? Какую характеристику буквально в одно слово вы ему можете дать? Какой он?</w:t>
      </w:r>
    </w:p>
    <w:p w14:paraId="38F6562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Да, он странный,чудак.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Его поведение не соответствует нормам, правда, общепринятым? А в современном образовании, на уроках, вне, мы встречаем таких людей: не соответствующих нормам? А как тогда быть?</w:t>
      </w:r>
    </w:p>
    <w:p w14:paraId="292DD588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C1D4986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Вот два всем нам знакомых, важных, можно сказать фундаментальных для учителя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любого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документа.</w:t>
      </w:r>
    </w:p>
    <w:p w14:paraId="6DC8BF4C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40C28"/>
          <w:spacing w:val="0"/>
          <w:sz w:val="28"/>
          <w:szCs w:val="28"/>
          <w:shd w:val="clear" w:fill="D3E3FD"/>
        </w:rPr>
        <w:t>Постановление Правительства РФ "Об утверждении государственной программы Российской Федерации "Развитие образования"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474747"/>
          <w:spacing w:val="0"/>
          <w:sz w:val="28"/>
          <w:szCs w:val="28"/>
          <w:shd w:val="clear" w:fill="FFFFFF"/>
        </w:rPr>
        <w:t> </w:t>
      </w:r>
    </w:p>
    <w:p w14:paraId="620C7326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Целями развития образования детей являются создание условий для самореализации и развития детей, а также воспитание высоконравственной, гармонично развитой и социально ответственной личности. </w:t>
      </w:r>
    </w:p>
    <w:p w14:paraId="01A88342">
      <w:pPr>
        <w:spacing w:after="0" w:line="240" w:lineRule="auto"/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ru-RU"/>
        </w:rPr>
        <w:t xml:space="preserve">А вот ФГОС нового поколения, в котором отмечено: </w:t>
      </w:r>
    </w:p>
    <w:p w14:paraId="1082D012">
      <w:pPr>
        <w:spacing w:after="0" w:line="24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Чтобы овладеть знаниями, учитель и ученики выстраивают совместную работу </w:t>
      </w:r>
    </w:p>
    <w:p w14:paraId="2FC76731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0289765D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Противоречие, правда? С одной стороны мне, как учителю , нужно выполнить задачи государственного масштаба. С другой- речь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 выстраивании совместной работы, что порой бывает не так просто: ведь и мы, и школьники разные</w:t>
      </w:r>
      <w:r>
        <w:rPr>
          <w:rFonts w:hint="default" w:ascii="Times New Roman" w:hAnsi="Times New Roman" w:cs="Times New Roman"/>
          <w:sz w:val="28"/>
          <w:szCs w:val="28"/>
        </w:rPr>
        <w:t xml:space="preserve">. Что я, как учитель, могу сделать?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Применить имеющиеся знания по педагогике и психологии, но как</w:t>
      </w:r>
      <w:r>
        <w:rPr>
          <w:rFonts w:hint="default" w:ascii="Times New Roman" w:hAnsi="Times New Roman" w:cs="Times New Roman"/>
          <w:sz w:val="28"/>
          <w:szCs w:val="28"/>
        </w:rPr>
        <w:t>? Можно попытаться, конечно, но это сложно. И не только по ряду объективных или субъективных причин, но еще и потому, что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мы друг друга часто не понимаем</w:t>
      </w:r>
      <w:r>
        <w:rPr>
          <w:rFonts w:hint="default" w:ascii="Times New Roman" w:hAnsi="Times New Roman" w:cs="Times New Roman"/>
          <w:sz w:val="28"/>
          <w:szCs w:val="28"/>
        </w:rPr>
        <w:t xml:space="preserve">.  </w:t>
      </w:r>
    </w:p>
    <w:p w14:paraId="72CE8A21">
      <w:pPr>
        <w:rPr>
          <w:rFonts w:hint="default" w:ascii="Times New Roman" w:hAnsi="Times New Roman" w:cs="Times New Roman"/>
          <w:sz w:val="28"/>
          <w:szCs w:val="28"/>
        </w:rPr>
      </w:pPr>
    </w:p>
    <w:p w14:paraId="4D6C72A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Вот с</w:t>
      </w:r>
      <w:r>
        <w:rPr>
          <w:rFonts w:hint="default" w:ascii="Times New Roman" w:hAnsi="Times New Roman" w:cs="Times New Roman"/>
          <w:sz w:val="28"/>
          <w:szCs w:val="28"/>
        </w:rPr>
        <w:t xml:space="preserve">кажите, кто такие чудаки? </w:t>
      </w:r>
    </w:p>
    <w:p w14:paraId="1D12CC5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Как к ним относятся люди? Ну, например, люди из стихотворения, которые я вам прочитала.  </w:t>
      </w:r>
    </w:p>
    <w:p w14:paraId="6B61DD1E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Вот </w:t>
      </w:r>
      <w:r>
        <w:rPr>
          <w:rFonts w:hint="default" w:ascii="Times New Roman" w:hAnsi="Times New Roman" w:cs="Times New Roman"/>
          <w:sz w:val="28"/>
          <w:szCs w:val="28"/>
        </w:rPr>
        <w:t>почему люди смеются над чудаками, обижают их? Не понимают.</w:t>
      </w:r>
    </w:p>
    <w:p w14:paraId="22EEB5D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 говорим: «Я не понимаю математику». Как это? Но что значит понимать людей?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главное: з</w:t>
      </w:r>
      <w:r>
        <w:rPr>
          <w:rFonts w:hint="default" w:ascii="Times New Roman" w:hAnsi="Times New Roman" w:cs="Times New Roman"/>
          <w:sz w:val="28"/>
          <w:szCs w:val="28"/>
        </w:rPr>
        <w:t>ачем?</w:t>
      </w:r>
    </w:p>
    <w:p w14:paraId="01FEE2DD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 можно ли научиться понимать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друг друга в школе</w:t>
      </w:r>
      <w:r>
        <w:rPr>
          <w:rFonts w:hint="default" w:ascii="Times New Roman" w:hAnsi="Times New Roman" w:cs="Times New Roman"/>
          <w:sz w:val="28"/>
          <w:szCs w:val="28"/>
        </w:rPr>
        <w:t xml:space="preserve">, ведь все мы разные, друг на друга не похожие? </w:t>
      </w:r>
    </w:p>
    <w:p w14:paraId="2BDA483D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Да, безусловно. </w:t>
      </w:r>
    </w:p>
    <w:p w14:paraId="59B95861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 как это сделать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40 минут урока</w:t>
      </w:r>
      <w:r>
        <w:rPr>
          <w:rFonts w:hint="default" w:ascii="Times New Roman" w:hAnsi="Times New Roman" w:cs="Times New Roman"/>
          <w:sz w:val="28"/>
          <w:szCs w:val="28"/>
        </w:rPr>
        <w:t xml:space="preserve">?  Понимать эмоции и чувства человека, истинные мотивы поведения. Понимать причины тех или иных поступков. </w:t>
      </w:r>
    </w:p>
    <w:p w14:paraId="6008F3DE">
      <w:pPr>
        <w:rPr>
          <w:rFonts w:hint="default" w:ascii="Times New Roman" w:hAnsi="Times New Roman" w:cs="Times New Roman"/>
          <w:sz w:val="28"/>
          <w:szCs w:val="28"/>
        </w:rPr>
      </w:pPr>
    </w:p>
    <w:p w14:paraId="0BC34089"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тема нашей встречи сегодня: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Как развить эмоциональный интеллект или Как понять друг друга в школьном пространстве?</w:t>
      </w:r>
    </w:p>
    <w:p w14:paraId="7A6E43B8">
      <w:pPr>
        <w:rPr>
          <w:rFonts w:hint="default" w:ascii="Times New Roman" w:hAnsi="Times New Roman" w:cs="Times New Roman"/>
          <w:sz w:val="28"/>
          <w:szCs w:val="28"/>
        </w:rPr>
      </w:pPr>
    </w:p>
    <w:p w14:paraId="73333D67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мы сегодня попытаемся понять, как </w:t>
      </w:r>
      <w:r>
        <w:rPr>
          <w:rFonts w:hint="default" w:ascii="Times New Roman" w:hAnsi="Times New Roman" w:cs="Times New Roman"/>
          <w:sz w:val="28"/>
          <w:szCs w:val="28"/>
        </w:rPr>
        <w:t>созда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ту</w:t>
      </w:r>
      <w:r>
        <w:rPr>
          <w:rFonts w:hint="default" w:ascii="Times New Roman" w:hAnsi="Times New Roman" w:cs="Times New Roman"/>
          <w:sz w:val="28"/>
          <w:szCs w:val="28"/>
        </w:rPr>
        <w:t xml:space="preserve"> интеллектуально-эмоциональн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ую</w:t>
      </w:r>
      <w:r>
        <w:rPr>
          <w:rFonts w:hint="default" w:ascii="Times New Roman" w:hAnsi="Times New Roman" w:cs="Times New Roman"/>
          <w:sz w:val="28"/>
          <w:szCs w:val="28"/>
        </w:rPr>
        <w:t xml:space="preserve"> сред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</w:rPr>
        <w:t xml:space="preserve">, в которой будет комфортно не только учителю и ученику, но и ученику и ученику, 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это значит</w:t>
      </w:r>
      <w:r>
        <w:rPr>
          <w:rFonts w:hint="default" w:ascii="Times New Roman" w:hAnsi="Times New Roman" w:cs="Times New Roman"/>
          <w:sz w:val="28"/>
          <w:szCs w:val="28"/>
        </w:rPr>
        <w:t xml:space="preserve">: чувствовать и понимать собственные эмоции и эмоции других, т.е. создать систему эмоционального интеллекта. Ни для кого не секрет, что формирование личности преимущественно (если говорить о возрасте) происходит в период школьного обучения. Таким образом, формирование личности с высоким эмоциональным интеллектом – та задача, которую ставит сегодня перед собой каждый учитель. И я не исключение.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я надеюсь, вы меня понимаете. </w:t>
      </w:r>
    </w:p>
    <w:p w14:paraId="6C544F41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DB7F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хочу пригласить вас на прогулку в тот серый город, в  котором жил тот странный человек, писавший слово «вечность». Вот он, этот город. У него нет названия. В нем всего 2 квартала. И у этих кварталов нет названия. Эти кварталы похожи друг на друга. Дома в этих кварталах похожи друг на друга. В этих домах живут обычные жители, похожие друг на друга. Но в центре города есть дом, который отличается от всех. Как вы думаете, чей это дом? Почему вы так решили? Да, вы прекрасно понимаете, почему его дом отличается от всех.</w:t>
      </w:r>
    </w:p>
    <w:p w14:paraId="0F2866E9">
      <w:pPr>
        <w:rPr>
          <w:rFonts w:ascii="Times New Roman" w:hAnsi="Times New Roman" w:cs="Times New Roman"/>
          <w:sz w:val="28"/>
          <w:szCs w:val="28"/>
        </w:rPr>
      </w:pPr>
    </w:p>
    <w:p w14:paraId="13DC0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жители города до сих пор не понимают, почему их город и все дома серого цвета. И они пока не знают, как изменить себя, свой серый город, свой серый мир. Не умеют испытывать яркие эмоции. Не знают ярких красок чувств. Но однажды в одном из кварталов появились три странных человека, которые точно знали, как сделать хотя бы один квартал ярче. Как вы думаете, кто они? Кто способен раскрасить мир</w:t>
      </w:r>
      <w:r>
        <w:rPr>
          <w:rFonts w:ascii="Times New Roman" w:hAnsi="Times New Roman" w:cs="Times New Roman"/>
          <w:b/>
          <w:bCs/>
          <w:sz w:val="28"/>
          <w:szCs w:val="28"/>
        </w:rPr>
        <w:t>? Конечно, художники.</w:t>
      </w:r>
    </w:p>
    <w:p w14:paraId="4B4F30DA">
      <w:pPr>
        <w:rPr>
          <w:rFonts w:hint="default" w:ascii="Times New Roman" w:hAnsi="Times New Roman" w:cs="Times New Roman"/>
          <w:sz w:val="28"/>
          <w:szCs w:val="28"/>
        </w:rPr>
      </w:pPr>
    </w:p>
    <w:p w14:paraId="46BDA699">
      <w:pPr>
        <w:spacing w:after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КАРТИНКАМИ и РАБОЧИМ ЛИСТОМ</w:t>
      </w:r>
    </w:p>
    <w:p w14:paraId="666B6F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C554F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8B7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сегодня 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понять </w:t>
      </w:r>
      <w:r>
        <w:rPr>
          <w:rFonts w:ascii="Times New Roman" w:hAnsi="Times New Roman" w:cs="Times New Roman"/>
          <w:sz w:val="28"/>
          <w:szCs w:val="28"/>
        </w:rPr>
        <w:t xml:space="preserve">картины этих художников? Может ли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понимание </w:t>
      </w:r>
      <w:r>
        <w:rPr>
          <w:rFonts w:ascii="Times New Roman" w:hAnsi="Times New Roman" w:cs="Times New Roman"/>
          <w:sz w:val="28"/>
          <w:szCs w:val="28"/>
        </w:rPr>
        <w:t xml:space="preserve">чувств и эмоций сделать нашу жизнь и жизнь жителей города ярче? Какое название первому кварталу, в котором появилось понимание таких ярких эмоций, мы можем дать? </w:t>
      </w:r>
    </w:p>
    <w:p w14:paraId="20DB1C16">
      <w:pPr>
        <w:rPr>
          <w:rFonts w:hint="default" w:ascii="Times New Roman" w:hAnsi="Times New Roman" w:cs="Times New Roman"/>
          <w:sz w:val="28"/>
          <w:szCs w:val="28"/>
        </w:rPr>
      </w:pPr>
    </w:p>
    <w:p w14:paraId="647F43A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Таким образом, эмоциональный интеллект-это не только когнитивная способность, но и личностная характеристика.  определя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ют</w:t>
      </w:r>
      <w:r>
        <w:rPr>
          <w:rFonts w:hint="default" w:ascii="Times New Roman" w:hAnsi="Times New Roman" w:cs="Times New Roman"/>
          <w:sz w:val="28"/>
          <w:szCs w:val="28"/>
        </w:rPr>
        <w:t xml:space="preserve"> 4 составляющих эмоционального  интеллекта: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понимание эмоций, перенос эмоций в рациональный пласт, выражение эмоций и регулирование эмоций.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68D8A94B">
      <w:pPr>
        <w:rPr>
          <w:rFonts w:hint="default" w:ascii="Times New Roman" w:hAnsi="Times New Roman" w:cs="Times New Roman"/>
          <w:sz w:val="28"/>
          <w:szCs w:val="28"/>
        </w:rPr>
      </w:pPr>
    </w:p>
    <w:p w14:paraId="61486435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сейчас работала </w:t>
      </w:r>
      <w:r>
        <w:rPr>
          <w:rFonts w:hint="default" w:ascii="Times New Roman" w:hAnsi="Times New Roman" w:cs="Times New Roman"/>
          <w:sz w:val="28"/>
          <w:szCs w:val="28"/>
        </w:rPr>
        <w:t>визуализации информации в художественных образах. Эта работа позволила не только понять эмоции других, но и обеспечила возможность выражения эмоций.</w:t>
      </w:r>
    </w:p>
    <w:p w14:paraId="6B6B83DA">
      <w:pPr>
        <w:rPr>
          <w:rFonts w:hint="default" w:ascii="Times New Roman" w:hAnsi="Times New Roman" w:cs="Times New Roman"/>
          <w:sz w:val="28"/>
          <w:szCs w:val="28"/>
        </w:rPr>
      </w:pPr>
    </w:p>
    <w:p w14:paraId="742B8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Знаете, мы порой воспринимаем чужие эмоции и чувства иначе, чем они есть на самом деле. Вот, например, смайлики. Все знают эти пиктограммы? Все могут распознать те эмоции, которые они выражают? Уверены? Что значит этот смайлик? А на самом деле разработчики имели ввиду-. А этот? А знаете, что на самом деле? А этот? А вот, что на самом деле. Получается, что не всегда мы в состоянии понять эмоции свои, других людей, а иногда даже мотивы поступков становятся для нас загадкой.  Вот и у людей из серого города поступки некоторых чудаков из второго квартала вызывали непонимание.</w:t>
      </w:r>
    </w:p>
    <w:p w14:paraId="67883A1D">
      <w:pPr>
        <w:rPr>
          <w:rFonts w:hint="default" w:ascii="Times New Roman" w:hAnsi="Times New Roman" w:cs="Times New Roman"/>
          <w:sz w:val="28"/>
          <w:szCs w:val="28"/>
        </w:rPr>
      </w:pPr>
    </w:p>
    <w:p w14:paraId="24F9B4D0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РАБОТА С ИСТОРИЯМИ и  РАБОЧИМ ЛИСТОМ</w:t>
      </w:r>
    </w:p>
    <w:p w14:paraId="7C7104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692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почему люди сразу не поняли причины поступков этих </w:t>
      </w:r>
      <w:r>
        <w:rPr>
          <w:rFonts w:ascii="Times New Roman" w:hAnsi="Times New Roman" w:cs="Times New Roman"/>
          <w:sz w:val="28"/>
          <w:szCs w:val="28"/>
          <w:lang w:val="ru-RU"/>
        </w:rPr>
        <w:t>людей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-чудаков</w:t>
      </w:r>
      <w:r>
        <w:rPr>
          <w:rFonts w:ascii="Times New Roman" w:hAnsi="Times New Roman" w:cs="Times New Roman"/>
          <w:sz w:val="28"/>
          <w:szCs w:val="28"/>
        </w:rPr>
        <w:t>?  Можно ли научиться понимать друг друга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нам и нашим ученикам</w:t>
      </w:r>
      <w:r>
        <w:rPr>
          <w:rFonts w:ascii="Times New Roman" w:hAnsi="Times New Roman" w:cs="Times New Roman"/>
          <w:sz w:val="28"/>
          <w:szCs w:val="28"/>
        </w:rPr>
        <w:t xml:space="preserve">? Что нужно, для того, чтобы понять человека? </w:t>
      </w:r>
    </w:p>
    <w:p w14:paraId="74E95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поэт и музыкант Булат Окуджава тоже пытается понять чудаков. Может быть, в отрывке из его песни кроется ответ на вопрос: как понять человека? </w:t>
      </w:r>
    </w:p>
    <w:p w14:paraId="0AD6F7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F3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нужно сделать, чтобы понять человека?</w:t>
      </w:r>
    </w:p>
    <w:p w14:paraId="05DCB4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назвать квартал, в котором жили эти чудаки? Может ли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понимание </w:t>
      </w:r>
      <w:r>
        <w:rPr>
          <w:rFonts w:ascii="Times New Roman" w:hAnsi="Times New Roman" w:cs="Times New Roman"/>
          <w:sz w:val="28"/>
          <w:szCs w:val="28"/>
        </w:rPr>
        <w:t>друг друга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нашу жизнь и жизнь жителей города ярче?</w:t>
      </w:r>
    </w:p>
    <w:p w14:paraId="4CFE6F41">
      <w:pPr>
        <w:pBdr>
          <w:bottom w:val="single" w:color="auto" w:sz="12" w:space="1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58AAF003">
      <w:pPr>
        <w:rPr>
          <w:rFonts w:hint="default" w:ascii="Times New Roman" w:hAnsi="Times New Roman" w:cs="Times New Roman"/>
          <w:sz w:val="28"/>
          <w:szCs w:val="28"/>
        </w:rPr>
      </w:pPr>
    </w:p>
    <w:p w14:paraId="4DCEF1C1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Вот сейчас благодаря </w:t>
      </w:r>
      <w:r>
        <w:rPr>
          <w:rFonts w:hint="default" w:ascii="Times New Roman" w:hAnsi="Times New Roman" w:cs="Times New Roman"/>
          <w:sz w:val="28"/>
          <w:szCs w:val="28"/>
        </w:rPr>
        <w:t>шифровке и дешифровке информации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некоей провокации, удивлению мы смогли понять мотивы поступков и перенести их в рациональное русло. Эти приемы можно использовать и на уроке тоже, безусловно.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осуществялется </w:t>
      </w:r>
      <w:r>
        <w:rPr>
          <w:rFonts w:hint="default" w:ascii="Times New Roman" w:hAnsi="Times New Roman" w:cs="Times New Roman"/>
          <w:sz w:val="28"/>
          <w:szCs w:val="28"/>
        </w:rPr>
        <w:t xml:space="preserve"> своеобразный акт освоения себя и мира других людей.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для ребенка понимание себя и других, как для любого человека-важная задача. </w:t>
      </w:r>
    </w:p>
    <w:p w14:paraId="4427649E">
      <w:pPr>
        <w:rPr>
          <w:rFonts w:hint="default" w:ascii="Times New Roman" w:hAnsi="Times New Roman" w:cs="Times New Roman"/>
          <w:sz w:val="28"/>
          <w:szCs w:val="28"/>
        </w:rPr>
      </w:pPr>
    </w:p>
    <w:p w14:paraId="72DA3023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и в этом городе и в </w:t>
      </w:r>
      <w:r>
        <w:rPr>
          <w:rFonts w:ascii="Times New Roman" w:hAnsi="Times New Roman" w:cs="Times New Roman"/>
          <w:sz w:val="28"/>
          <w:szCs w:val="28"/>
          <w:lang w:val="ru-RU"/>
        </w:rPr>
        <w:t>нашей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жизни обычной, школьной</w:t>
      </w:r>
      <w:r>
        <w:rPr>
          <w:rFonts w:ascii="Times New Roman" w:hAnsi="Times New Roman" w:cs="Times New Roman"/>
          <w:sz w:val="28"/>
          <w:szCs w:val="28"/>
        </w:rPr>
        <w:t>, и вчера, и сегодня, и завтра жили и живут, и будут жить чудаки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Может стоит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просто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присмотреться внимательнее и к ученикам, и друг к другу? </w:t>
      </w:r>
    </w:p>
    <w:p w14:paraId="5D3C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CD3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не чудак гениальный физик Альберт Эйнштейн?</w:t>
      </w:r>
    </w:p>
    <w:p w14:paraId="2272E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Никола Тесла, величайший изобретатель и ученый 20 века, который предсказывал будущее,  верил в омолаживающую силу электричества и всю жизнь прожил в отелях, при условии, что номер его апартаментов будет кратен 3?</w:t>
      </w:r>
    </w:p>
    <w:p w14:paraId="710D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Григорий Перельман, доказавший всему миру, что нет ничего невозможного для человеческого разума, который отказался от Премии тысячелетия, потому что считает, что вклад в доказательство гипотезы Пуанкаре американского математика Гамильтона ничуть не меньше, чем его. Кстати Гамильтон от премии не отказался. </w:t>
      </w:r>
    </w:p>
    <w:p w14:paraId="2C7AB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они, чудаки, рисующие странные картины, пишущие странную музыку, играющие бесплатно в переходах на скрипках Страдивари, бубнящие под нос доказательства теоремы Пуанкаре, снимающие арт-хаусное кино, это чудаки, которые….что сделали с тем серым городом и продолжают делать с миром? </w:t>
      </w:r>
    </w:p>
    <w:p w14:paraId="7CC0DC24">
      <w:pPr>
        <w:rPr>
          <w:rFonts w:ascii="Times New Roman" w:hAnsi="Times New Roman" w:cs="Times New Roman"/>
          <w:sz w:val="28"/>
          <w:szCs w:val="28"/>
        </w:rPr>
      </w:pPr>
    </w:p>
    <w:p w14:paraId="158FB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чудаки, которые меняют и украшают наш мир. И которых мы порой не понимаем, но я думаю после сегодняшней встречи многие, даже самые странные человеческие поступки и человеческие эмоции обретут наше понимание. Только для этого что нужно делать?</w:t>
      </w:r>
    </w:p>
    <w:p w14:paraId="588957E9">
      <w:pPr>
        <w:rPr>
          <w:rFonts w:ascii="Times New Roman" w:hAnsi="Times New Roman" w:cs="Times New Roman"/>
          <w:sz w:val="28"/>
          <w:szCs w:val="28"/>
        </w:rPr>
      </w:pPr>
    </w:p>
    <w:p w14:paraId="302345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того странного чудаковатого человека, который писал слово везде, с которого мы начали сегодняшний разговор? Этот человек существовал на самом деле. Если бы жителя австралийского Сиднея спросили, каким одним словом они могут охарактеризовать свой город, они бы просто написали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Eternity</w:t>
      </w:r>
      <w:r>
        <w:rPr>
          <w:rFonts w:ascii="Times New Roman" w:hAnsi="Times New Roman" w:cs="Times New Roman"/>
          <w:sz w:val="28"/>
          <w:szCs w:val="28"/>
        </w:rPr>
        <w:t>, что переводится как «вечность».  С 1930 по 1956 год горожане столкнулись с тем, что неизвестный человек каждую ночь наносил на все поверхности, какие только мог найти слово «вечность». Артур Стейси- художник –чудак, без образования, из неблагополучной семьи, совершенно безграмотный, с трудом писавший свое имя, без ошибок писал слово «Вечность». Зачем? Чтобы менять мир. И во время торжественной церемонии открытия Олимпийских игр в 2000 году в Сиднее на стене стадиона, и на мосту высветились буквы: запишите их, пожалуйста, возьмите мелки: В Е Ч Н О С Т Ь!</w:t>
      </w:r>
    </w:p>
    <w:p w14:paraId="4DE7E8E9">
      <w:pPr>
        <w:rPr>
          <w:rFonts w:ascii="Times New Roman" w:hAnsi="Times New Roman" w:cs="Times New Roman"/>
          <w:sz w:val="28"/>
          <w:szCs w:val="28"/>
        </w:rPr>
      </w:pPr>
    </w:p>
    <w:p w14:paraId="64542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нас ежедневно наполняет мир эмоциями, новым смыслом, пониманием. </w:t>
      </w:r>
      <w:r>
        <w:rPr>
          <w:rFonts w:ascii="Times New Roman" w:hAnsi="Times New Roman" w:cs="Times New Roman"/>
          <w:sz w:val="28"/>
          <w:szCs w:val="28"/>
          <w:lang w:val="ru-RU"/>
        </w:rPr>
        <w:t>Наши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ученики, порой не такие, какими бы мы хотели их видеть, наполняют нашу жизнь яркими красками</w:t>
      </w:r>
      <w:r>
        <w:rPr>
          <w:rFonts w:ascii="Times New Roman" w:hAnsi="Times New Roman" w:cs="Times New Roman"/>
          <w:sz w:val="28"/>
          <w:szCs w:val="28"/>
        </w:rPr>
        <w:t xml:space="preserve">. Значит, нам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 xml:space="preserve">по силам изменить мир, вечность то на нашей стороне. </w:t>
      </w:r>
    </w:p>
    <w:p w14:paraId="18470702">
      <w:pPr>
        <w:rPr>
          <w:rFonts w:ascii="Times New Roman" w:hAnsi="Times New Roman" w:cs="Times New Roman"/>
          <w:sz w:val="28"/>
          <w:szCs w:val="28"/>
        </w:rPr>
      </w:pPr>
    </w:p>
    <w:p w14:paraId="1ADBB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даже кажется, что солнце стало светить чуть ярче. </w:t>
      </w:r>
    </w:p>
    <w:p w14:paraId="25ACC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большое за сегодняшнюю встречу! И за понимание!</w:t>
      </w:r>
    </w:p>
    <w:p w14:paraId="34D094CF"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еще. Мы все чуть-чуть чудаки, правда? </w:t>
      </w:r>
    </w:p>
    <w:p w14:paraId="083F147C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C2AD9"/>
    <w:rsid w:val="60E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2024-10-25T18:39:00Z</dcterms:created>
  <dc:creator>Юля</dc:creator>
  <cp:lastModifiedBy>юлия мальцева</cp:lastModifiedBy>
  <cp:lastPrinted>2024-10-25T20:07:00Z</cp:lastPrinted>
  <dcterms:modified xsi:type="dcterms:W3CDTF">2024-11-27T18:38:48Z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B81D4A447B0749C18EB7374BFD5CA633_12</vt:lpwstr>
  </property>
</Properties>
</file>